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04DC" w14:textId="33D17C3D" w:rsidR="00427C50" w:rsidRDefault="00000000" w:rsidP="007E43C8">
      <w:pPr>
        <w:jc w:val="center"/>
        <w:rPr>
          <w:b/>
          <w:bCs w:val="0"/>
          <w:sz w:val="40"/>
          <w:lang w:val="de-DE"/>
        </w:rPr>
      </w:pPr>
      <w:sdt>
        <w:sdtPr>
          <w:rPr>
            <w:b/>
            <w:bCs w:val="0"/>
            <w:sz w:val="56"/>
            <w:lang w:val="de-DE"/>
          </w:rPr>
          <w:alias w:val="Titel"/>
          <w:tag w:val=""/>
          <w:id w:val="-527482609"/>
          <w:placeholder>
            <w:docPart w:val="3238EF5021784DE89CF9079157276F3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C12228">
            <w:rPr>
              <w:b/>
              <w:bCs w:val="0"/>
              <w:sz w:val="56"/>
              <w:lang w:val="de-DE"/>
            </w:rPr>
            <w:t xml:space="preserve">MAN </w:t>
          </w:r>
          <w:proofErr w:type="spellStart"/>
          <w:r w:rsidR="00C12228">
            <w:rPr>
              <w:b/>
              <w:bCs w:val="0"/>
              <w:sz w:val="56"/>
              <w:lang w:val="de-DE"/>
            </w:rPr>
            <w:t>Packing</w:t>
          </w:r>
          <w:proofErr w:type="spellEnd"/>
          <w:r w:rsidR="00C12228">
            <w:rPr>
              <w:b/>
              <w:bCs w:val="0"/>
              <w:sz w:val="56"/>
              <w:lang w:val="de-DE"/>
            </w:rPr>
            <w:t xml:space="preserve"> List </w:t>
          </w:r>
          <w:proofErr w:type="spellStart"/>
          <w:r w:rsidR="00C12228">
            <w:rPr>
              <w:b/>
              <w:bCs w:val="0"/>
              <w:sz w:val="56"/>
              <w:lang w:val="de-DE"/>
            </w:rPr>
            <w:t>Template</w:t>
          </w:r>
          <w:r w:rsidR="007E43C8">
            <w:rPr>
              <w:b/>
              <w:bCs w:val="0"/>
              <w:sz w:val="56"/>
              <w:lang w:val="de-DE"/>
            </w:rPr>
            <w:t>_DE</w:t>
          </w:r>
          <w:proofErr w:type="spellEnd"/>
        </w:sdtContent>
      </w:sdt>
    </w:p>
    <w:p w14:paraId="7763E819" w14:textId="605F06E3" w:rsidR="004C6FBA" w:rsidRDefault="00427C50" w:rsidP="002D6426">
      <w:pPr>
        <w:rPr>
          <w:b/>
          <w:bCs w:val="0"/>
          <w:lang w:val="de-DE"/>
        </w:rPr>
      </w:pPr>
      <w:r>
        <w:rPr>
          <w:b/>
          <w:bCs w:val="0"/>
          <w:lang w:val="de-DE"/>
        </w:rPr>
        <w:t xml:space="preserve">Version: </w:t>
      </w:r>
      <w:r>
        <w:rPr>
          <w:b/>
          <w:bCs w:val="0"/>
          <w:lang w:val="de-DE"/>
        </w:rPr>
        <w:tab/>
      </w:r>
      <w:r>
        <w:rPr>
          <w:b/>
          <w:bCs w:val="0"/>
          <w:lang w:val="de-DE"/>
        </w:rPr>
        <w:tab/>
      </w:r>
      <w:sdt>
        <w:sdtPr>
          <w:rPr>
            <w:b/>
            <w:bCs w:val="0"/>
            <w:lang w:val="de-DE"/>
          </w:rPr>
          <w:alias w:val="Version-No"/>
          <w:tag w:val="Version_x002d_No"/>
          <w:id w:val="1970627026"/>
          <w:placeholder>
            <w:docPart w:val="4AE96FCE8B6B43BC87A3BAE66AB30FCC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49dcda46-a1ba-41d1-9f23-6b81307085f1' " w:xpath="/ns0:properties[1]/documentManagement[1]/ns3:Version_x002d_No[1]" w:storeItemID="{91941A2B-46F6-430F-85EA-12952DC930EF}"/>
          <w:text/>
        </w:sdtPr>
        <w:sdtContent>
          <w:r w:rsidR="007E43C8">
            <w:rPr>
              <w:b/>
              <w:bCs w:val="0"/>
              <w:lang w:val="de-DE"/>
            </w:rPr>
            <w:t>1.</w:t>
          </w:r>
          <w:r w:rsidR="00B53AD6">
            <w:rPr>
              <w:b/>
              <w:bCs w:val="0"/>
              <w:lang w:val="de-DE"/>
            </w:rPr>
            <w:t>3</w:t>
          </w:r>
        </w:sdtContent>
      </w:sdt>
    </w:p>
    <w:p w14:paraId="790F04DE" w14:textId="77777777" w:rsidR="00ED3ABE" w:rsidRDefault="00427C50">
      <w:pPr>
        <w:rPr>
          <w:lang w:val="de-DE"/>
        </w:rPr>
      </w:pPr>
      <w:r w:rsidRPr="00427C50">
        <w:rPr>
          <w:noProof/>
          <w:lang w:val="de-DE" w:eastAsia="zh-CN"/>
        </w:rPr>
        <w:drawing>
          <wp:inline distT="0" distB="0" distL="0" distR="0" wp14:anchorId="790F0552" wp14:editId="790F0553">
            <wp:extent cx="5940425" cy="3936495"/>
            <wp:effectExtent l="0" t="0" r="3175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04DF" w14:textId="77777777" w:rsidR="00FC6B34" w:rsidRPr="004C0896" w:rsidRDefault="00FC6B34">
      <w:pPr>
        <w:rPr>
          <w:lang w:val="de-DE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675"/>
        <w:gridCol w:w="1329"/>
        <w:gridCol w:w="939"/>
        <w:gridCol w:w="4536"/>
        <w:gridCol w:w="1985"/>
      </w:tblGrid>
      <w:tr w:rsidR="00731E1B" w:rsidRPr="00386D0C" w14:paraId="790F04E5" w14:textId="77777777" w:rsidTr="00374FB5">
        <w:tc>
          <w:tcPr>
            <w:tcW w:w="675" w:type="dxa"/>
            <w:shd w:val="clear" w:color="auto" w:fill="BFBFBF" w:themeFill="background1" w:themeFillShade="BF"/>
            <w:vAlign w:val="center"/>
          </w:tcPr>
          <w:p w14:paraId="790F04E0" w14:textId="77777777" w:rsidR="00731E1B" w:rsidRPr="004C0896" w:rsidRDefault="00731E1B" w:rsidP="008806F3">
            <w:pPr>
              <w:pStyle w:val="StandardWeb"/>
              <w:spacing w:before="120" w:after="120"/>
              <w:jc w:val="center"/>
              <w:rPr>
                <w:b/>
                <w:bCs w:val="0"/>
                <w:sz w:val="20"/>
                <w:szCs w:val="20"/>
                <w:lang w:val="de-DE"/>
              </w:rPr>
            </w:pPr>
            <w:r w:rsidRPr="004C0896">
              <w:rPr>
                <w:b/>
                <w:bCs w:val="0"/>
                <w:sz w:val="20"/>
                <w:szCs w:val="20"/>
                <w:lang w:val="de-DE"/>
              </w:rPr>
              <w:t>Vs.</w:t>
            </w:r>
          </w:p>
        </w:tc>
        <w:tc>
          <w:tcPr>
            <w:tcW w:w="1329" w:type="dxa"/>
            <w:shd w:val="clear" w:color="auto" w:fill="BFBFBF" w:themeFill="background1" w:themeFillShade="BF"/>
            <w:vAlign w:val="center"/>
          </w:tcPr>
          <w:p w14:paraId="790F04E1" w14:textId="77777777" w:rsidR="00731E1B" w:rsidRPr="004C0896" w:rsidRDefault="00731E1B" w:rsidP="008806F3">
            <w:pPr>
              <w:pStyle w:val="StandardWeb"/>
              <w:spacing w:before="120" w:after="120"/>
              <w:jc w:val="center"/>
              <w:rPr>
                <w:b/>
                <w:bCs w:val="0"/>
                <w:sz w:val="20"/>
                <w:szCs w:val="20"/>
                <w:lang w:val="de-DE"/>
              </w:rPr>
            </w:pPr>
            <w:r w:rsidRPr="004C0896">
              <w:rPr>
                <w:b/>
                <w:bCs w:val="0"/>
                <w:sz w:val="20"/>
                <w:szCs w:val="20"/>
                <w:lang w:val="de-DE"/>
              </w:rPr>
              <w:t>Datum</w:t>
            </w:r>
          </w:p>
        </w:tc>
        <w:tc>
          <w:tcPr>
            <w:tcW w:w="939" w:type="dxa"/>
            <w:shd w:val="clear" w:color="auto" w:fill="BFBFBF" w:themeFill="background1" w:themeFillShade="BF"/>
            <w:vAlign w:val="center"/>
          </w:tcPr>
          <w:p w14:paraId="790F04E2" w14:textId="77777777" w:rsidR="00731E1B" w:rsidRPr="004C0896" w:rsidRDefault="00731E1B" w:rsidP="008806F3">
            <w:pPr>
              <w:pStyle w:val="StandardWeb"/>
              <w:spacing w:before="120" w:after="120"/>
              <w:jc w:val="center"/>
              <w:rPr>
                <w:b/>
                <w:bCs w:val="0"/>
                <w:sz w:val="20"/>
                <w:szCs w:val="20"/>
                <w:lang w:val="de-DE"/>
              </w:rPr>
            </w:pPr>
            <w:r w:rsidRPr="004C0896">
              <w:rPr>
                <w:b/>
                <w:bCs w:val="0"/>
                <w:sz w:val="20"/>
                <w:szCs w:val="20"/>
                <w:lang w:val="de-DE"/>
              </w:rPr>
              <w:t>Kapitel</w:t>
            </w:r>
          </w:p>
        </w:tc>
        <w:tc>
          <w:tcPr>
            <w:tcW w:w="4536" w:type="dxa"/>
            <w:shd w:val="clear" w:color="auto" w:fill="BFBFBF" w:themeFill="background1" w:themeFillShade="BF"/>
            <w:vAlign w:val="center"/>
          </w:tcPr>
          <w:p w14:paraId="790F04E3" w14:textId="77777777" w:rsidR="00731E1B" w:rsidRPr="004C0896" w:rsidRDefault="00731E1B" w:rsidP="00374FB5">
            <w:pPr>
              <w:pStyle w:val="StandardWeb"/>
              <w:spacing w:before="120" w:after="120"/>
              <w:jc w:val="center"/>
              <w:rPr>
                <w:b/>
                <w:bCs w:val="0"/>
                <w:sz w:val="20"/>
                <w:szCs w:val="20"/>
                <w:lang w:val="de-DE"/>
              </w:rPr>
            </w:pPr>
            <w:r w:rsidRPr="004C0896">
              <w:rPr>
                <w:b/>
                <w:bCs w:val="0"/>
                <w:sz w:val="20"/>
                <w:szCs w:val="20"/>
                <w:lang w:val="de-DE"/>
              </w:rPr>
              <w:t>Kurze Beschreibung der Änderung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14:paraId="790F04E4" w14:textId="77777777" w:rsidR="00731E1B" w:rsidRPr="004C0896" w:rsidRDefault="00731E1B" w:rsidP="00374FB5">
            <w:pPr>
              <w:pStyle w:val="StandardWeb"/>
              <w:spacing w:before="120" w:after="120"/>
              <w:jc w:val="center"/>
              <w:rPr>
                <w:b/>
                <w:bCs w:val="0"/>
                <w:sz w:val="20"/>
                <w:szCs w:val="20"/>
                <w:lang w:val="de-DE"/>
              </w:rPr>
            </w:pPr>
            <w:r w:rsidRPr="004C0896">
              <w:rPr>
                <w:b/>
                <w:bCs w:val="0"/>
                <w:sz w:val="20"/>
                <w:szCs w:val="20"/>
                <w:lang w:val="de-DE"/>
              </w:rPr>
              <w:t>Autor</w:t>
            </w:r>
          </w:p>
        </w:tc>
      </w:tr>
      <w:tr w:rsidR="00731E1B" w:rsidRPr="00386D0C" w14:paraId="790F04EB" w14:textId="77777777" w:rsidTr="00374FB5">
        <w:tc>
          <w:tcPr>
            <w:tcW w:w="675" w:type="dxa"/>
            <w:vAlign w:val="center"/>
          </w:tcPr>
          <w:p w14:paraId="790F04E6" w14:textId="04DB2788" w:rsidR="00731E1B" w:rsidRPr="00485BAD" w:rsidRDefault="00E736B0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 w:rsidRPr="00485BAD">
              <w:rPr>
                <w:bCs w:val="0"/>
                <w:sz w:val="20"/>
                <w:szCs w:val="20"/>
                <w:lang w:val="de-DE"/>
              </w:rPr>
              <w:t>1.0</w:t>
            </w:r>
          </w:p>
        </w:tc>
        <w:tc>
          <w:tcPr>
            <w:tcW w:w="1329" w:type="dxa"/>
            <w:vAlign w:val="center"/>
          </w:tcPr>
          <w:p w14:paraId="790F04E7" w14:textId="2A8671C0" w:rsidR="00731E1B" w:rsidRPr="00485BAD" w:rsidRDefault="00356BD9" w:rsidP="00356BD9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 w:rsidRPr="00485BAD">
              <w:rPr>
                <w:bCs w:val="0"/>
                <w:sz w:val="20"/>
                <w:szCs w:val="20"/>
                <w:lang w:val="de-DE"/>
              </w:rPr>
              <w:t>17</w:t>
            </w:r>
            <w:r w:rsidR="00E736B0" w:rsidRPr="00485BAD">
              <w:rPr>
                <w:bCs w:val="0"/>
                <w:sz w:val="20"/>
                <w:szCs w:val="20"/>
                <w:lang w:val="de-DE"/>
              </w:rPr>
              <w:t>.0</w:t>
            </w:r>
            <w:r w:rsidRPr="00485BAD">
              <w:rPr>
                <w:bCs w:val="0"/>
                <w:sz w:val="20"/>
                <w:szCs w:val="20"/>
                <w:lang w:val="de-DE"/>
              </w:rPr>
              <w:t>1</w:t>
            </w:r>
            <w:r w:rsidR="00E736B0" w:rsidRPr="00485BAD">
              <w:rPr>
                <w:bCs w:val="0"/>
                <w:sz w:val="20"/>
                <w:szCs w:val="20"/>
                <w:lang w:val="de-DE"/>
              </w:rPr>
              <w:t>.20</w:t>
            </w:r>
            <w:r w:rsidRPr="00485BAD">
              <w:rPr>
                <w:bCs w:val="0"/>
                <w:sz w:val="20"/>
                <w:szCs w:val="20"/>
                <w:lang w:val="de-DE"/>
              </w:rPr>
              <w:t>20</w:t>
            </w:r>
          </w:p>
        </w:tc>
        <w:tc>
          <w:tcPr>
            <w:tcW w:w="939" w:type="dxa"/>
            <w:vAlign w:val="center"/>
          </w:tcPr>
          <w:p w14:paraId="790F04E8" w14:textId="22E47D9C" w:rsidR="00731E1B" w:rsidRPr="00485BAD" w:rsidRDefault="00E736B0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 w:rsidRPr="00485BAD">
              <w:rPr>
                <w:bCs w:val="0"/>
                <w:sz w:val="20"/>
                <w:szCs w:val="20"/>
                <w:lang w:val="de-DE"/>
              </w:rPr>
              <w:t>alle</w:t>
            </w:r>
          </w:p>
        </w:tc>
        <w:tc>
          <w:tcPr>
            <w:tcW w:w="4536" w:type="dxa"/>
            <w:vAlign w:val="center"/>
          </w:tcPr>
          <w:p w14:paraId="790F04E9" w14:textId="42E96220" w:rsidR="00731E1B" w:rsidRPr="00485BAD" w:rsidRDefault="00E736B0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 w:rsidRPr="00485BAD">
              <w:rPr>
                <w:bCs w:val="0"/>
                <w:sz w:val="20"/>
                <w:szCs w:val="20"/>
                <w:lang w:val="de-DE"/>
              </w:rPr>
              <w:t>Dokument erstellt</w:t>
            </w:r>
          </w:p>
        </w:tc>
        <w:tc>
          <w:tcPr>
            <w:tcW w:w="1985" w:type="dxa"/>
            <w:vAlign w:val="center"/>
          </w:tcPr>
          <w:p w14:paraId="790F04EA" w14:textId="63397301" w:rsidR="00731E1B" w:rsidRPr="00485BAD" w:rsidRDefault="00E736B0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 w:rsidRPr="00485BAD">
              <w:rPr>
                <w:bCs w:val="0"/>
                <w:sz w:val="20"/>
                <w:szCs w:val="20"/>
                <w:lang w:val="de-DE"/>
              </w:rPr>
              <w:t>M. Tomaschewski</w:t>
            </w:r>
          </w:p>
        </w:tc>
      </w:tr>
      <w:tr w:rsidR="00731E1B" w:rsidRPr="002F60C6" w14:paraId="790F04F1" w14:textId="77777777" w:rsidTr="00374FB5">
        <w:tc>
          <w:tcPr>
            <w:tcW w:w="675" w:type="dxa"/>
            <w:vAlign w:val="center"/>
          </w:tcPr>
          <w:p w14:paraId="790F04EC" w14:textId="45FD4E2E" w:rsidR="00731E1B" w:rsidRPr="002F60C6" w:rsidRDefault="002F60C6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 w:rsidRPr="002F60C6">
              <w:rPr>
                <w:bCs w:val="0"/>
                <w:sz w:val="20"/>
                <w:szCs w:val="20"/>
                <w:lang w:val="de-DE"/>
              </w:rPr>
              <w:t>1.1</w:t>
            </w:r>
          </w:p>
        </w:tc>
        <w:tc>
          <w:tcPr>
            <w:tcW w:w="1329" w:type="dxa"/>
            <w:vAlign w:val="center"/>
          </w:tcPr>
          <w:p w14:paraId="790F04ED" w14:textId="1D9EF6D6" w:rsidR="00731E1B" w:rsidRPr="002F60C6" w:rsidRDefault="002F60C6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 w:rsidRPr="002F60C6">
              <w:rPr>
                <w:bCs w:val="0"/>
                <w:sz w:val="20"/>
                <w:szCs w:val="20"/>
                <w:lang w:val="de-DE"/>
              </w:rPr>
              <w:t>31.07.2020</w:t>
            </w:r>
          </w:p>
        </w:tc>
        <w:tc>
          <w:tcPr>
            <w:tcW w:w="939" w:type="dxa"/>
            <w:vAlign w:val="center"/>
          </w:tcPr>
          <w:p w14:paraId="790F04EE" w14:textId="159CFE11" w:rsidR="00731E1B" w:rsidRPr="002F60C6" w:rsidRDefault="002F60C6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 w:rsidRPr="002F60C6">
              <w:rPr>
                <w:bCs w:val="0"/>
                <w:sz w:val="20"/>
                <w:szCs w:val="20"/>
                <w:lang w:val="de-DE"/>
              </w:rPr>
              <w:t>Alle</w:t>
            </w:r>
          </w:p>
        </w:tc>
        <w:tc>
          <w:tcPr>
            <w:tcW w:w="4536" w:type="dxa"/>
            <w:vAlign w:val="center"/>
          </w:tcPr>
          <w:p w14:paraId="790F04EF" w14:textId="1C76AD29" w:rsidR="00731E1B" w:rsidRPr="002F60C6" w:rsidRDefault="002F60C6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Dokument überarbeitet</w:t>
            </w:r>
          </w:p>
        </w:tc>
        <w:tc>
          <w:tcPr>
            <w:tcW w:w="1985" w:type="dxa"/>
            <w:vAlign w:val="center"/>
          </w:tcPr>
          <w:p w14:paraId="790F04F0" w14:textId="414BBA9A" w:rsidR="00731E1B" w:rsidRPr="002F60C6" w:rsidRDefault="002F60C6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D. Lubitsch</w:t>
            </w:r>
          </w:p>
        </w:tc>
      </w:tr>
      <w:tr w:rsidR="00731E1B" w:rsidRPr="002F60C6" w14:paraId="790F04F7" w14:textId="77777777" w:rsidTr="00374FB5">
        <w:tc>
          <w:tcPr>
            <w:tcW w:w="675" w:type="dxa"/>
            <w:vAlign w:val="center"/>
          </w:tcPr>
          <w:p w14:paraId="790F04F2" w14:textId="7A4CADBA" w:rsidR="00731E1B" w:rsidRPr="002F60C6" w:rsidRDefault="00206A20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1.2</w:t>
            </w:r>
          </w:p>
        </w:tc>
        <w:tc>
          <w:tcPr>
            <w:tcW w:w="1329" w:type="dxa"/>
            <w:vAlign w:val="center"/>
          </w:tcPr>
          <w:p w14:paraId="790F04F3" w14:textId="56F1363D" w:rsidR="00731E1B" w:rsidRPr="002F60C6" w:rsidRDefault="00206A20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18.08.2022</w:t>
            </w:r>
          </w:p>
        </w:tc>
        <w:tc>
          <w:tcPr>
            <w:tcW w:w="939" w:type="dxa"/>
            <w:vAlign w:val="center"/>
          </w:tcPr>
          <w:p w14:paraId="790F04F4" w14:textId="7857DC24" w:rsidR="00731E1B" w:rsidRPr="002F60C6" w:rsidRDefault="00206A20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Alle</w:t>
            </w:r>
          </w:p>
        </w:tc>
        <w:tc>
          <w:tcPr>
            <w:tcW w:w="4536" w:type="dxa"/>
            <w:vAlign w:val="center"/>
          </w:tcPr>
          <w:p w14:paraId="790F04F5" w14:textId="699D1ED7" w:rsidR="00731E1B" w:rsidRPr="002F60C6" w:rsidRDefault="00206A20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Dokument überarbeitet</w:t>
            </w:r>
          </w:p>
        </w:tc>
        <w:tc>
          <w:tcPr>
            <w:tcW w:w="1985" w:type="dxa"/>
            <w:vAlign w:val="center"/>
          </w:tcPr>
          <w:p w14:paraId="790F04F6" w14:textId="2C7F6608" w:rsidR="00731E1B" w:rsidRPr="002F60C6" w:rsidRDefault="00206A20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D. Glas</w:t>
            </w:r>
          </w:p>
        </w:tc>
      </w:tr>
      <w:tr w:rsidR="00B53AD6" w:rsidRPr="002F60C6" w14:paraId="1F35051A" w14:textId="77777777" w:rsidTr="00374FB5">
        <w:tc>
          <w:tcPr>
            <w:tcW w:w="675" w:type="dxa"/>
            <w:vAlign w:val="center"/>
          </w:tcPr>
          <w:p w14:paraId="39F95499" w14:textId="30EE276C" w:rsidR="00B53AD6" w:rsidRDefault="00B53AD6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1.3</w:t>
            </w:r>
          </w:p>
        </w:tc>
        <w:tc>
          <w:tcPr>
            <w:tcW w:w="1329" w:type="dxa"/>
            <w:vAlign w:val="center"/>
          </w:tcPr>
          <w:p w14:paraId="2D2F5503" w14:textId="6EE0BED6" w:rsidR="00B53AD6" w:rsidRDefault="00B53AD6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03.11.2023</w:t>
            </w:r>
          </w:p>
        </w:tc>
        <w:tc>
          <w:tcPr>
            <w:tcW w:w="939" w:type="dxa"/>
            <w:vAlign w:val="center"/>
          </w:tcPr>
          <w:p w14:paraId="0BDD2F5B" w14:textId="0A688E98" w:rsidR="00B53AD6" w:rsidRDefault="00B53AD6" w:rsidP="00427C50">
            <w:pPr>
              <w:pStyle w:val="StandardWeb"/>
              <w:spacing w:before="60" w:after="60" w:line="240" w:lineRule="auto"/>
              <w:jc w:val="center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Alle</w:t>
            </w:r>
          </w:p>
        </w:tc>
        <w:tc>
          <w:tcPr>
            <w:tcW w:w="4536" w:type="dxa"/>
            <w:vAlign w:val="center"/>
          </w:tcPr>
          <w:p w14:paraId="3F6E72AD" w14:textId="04CBE874" w:rsidR="00B53AD6" w:rsidRDefault="00B53AD6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Dokument überarbeitet</w:t>
            </w:r>
          </w:p>
        </w:tc>
        <w:tc>
          <w:tcPr>
            <w:tcW w:w="1985" w:type="dxa"/>
            <w:vAlign w:val="center"/>
          </w:tcPr>
          <w:p w14:paraId="0B322EAB" w14:textId="646EDB59" w:rsidR="00B53AD6" w:rsidRDefault="00B53AD6" w:rsidP="00427C50">
            <w:pPr>
              <w:pStyle w:val="StandardWeb"/>
              <w:spacing w:before="60" w:after="60" w:line="240" w:lineRule="auto"/>
              <w:rPr>
                <w:bCs w:val="0"/>
                <w:sz w:val="20"/>
                <w:szCs w:val="20"/>
                <w:lang w:val="de-DE"/>
              </w:rPr>
            </w:pPr>
            <w:r>
              <w:rPr>
                <w:bCs w:val="0"/>
                <w:sz w:val="20"/>
                <w:szCs w:val="20"/>
                <w:lang w:val="de-DE"/>
              </w:rPr>
              <w:t>D. Glas</w:t>
            </w:r>
          </w:p>
        </w:tc>
      </w:tr>
    </w:tbl>
    <w:p w14:paraId="2D51917E" w14:textId="4A40B6ED" w:rsidR="00485BAD" w:rsidRDefault="00485BAD" w:rsidP="00C42500">
      <w:pPr>
        <w:spacing w:after="0" w:line="240" w:lineRule="auto"/>
        <w:jc w:val="left"/>
        <w:rPr>
          <w:b/>
        </w:rPr>
      </w:pPr>
    </w:p>
    <w:p w14:paraId="2FB678CA" w14:textId="77777777" w:rsidR="00485BAD" w:rsidRDefault="00485BAD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sdt>
      <w:sdtPr>
        <w:rPr>
          <w:b/>
        </w:rPr>
        <w:id w:val="26725235"/>
        <w:docPartObj>
          <w:docPartGallery w:val="Table of Contents"/>
          <w:docPartUnique/>
        </w:docPartObj>
      </w:sdtPr>
      <w:sdtEndPr>
        <w:rPr>
          <w:b w:val="0"/>
          <w:sz w:val="24"/>
        </w:rPr>
      </w:sdtEndPr>
      <w:sdtContent>
        <w:p w14:paraId="790F051E" w14:textId="67B7B7D7" w:rsidR="00D36DF3" w:rsidRPr="00386D0C" w:rsidRDefault="00D36DF3" w:rsidP="00C42500">
          <w:pPr>
            <w:spacing w:after="0" w:line="240" w:lineRule="auto"/>
            <w:jc w:val="left"/>
            <w:rPr>
              <w:lang w:val="de-DE"/>
            </w:rPr>
          </w:pPr>
          <w:r w:rsidRPr="00386D0C">
            <w:rPr>
              <w:lang w:val="de-DE"/>
            </w:rPr>
            <w:t>Inhalt</w:t>
          </w:r>
        </w:p>
        <w:p w14:paraId="3FBE4A07" w14:textId="7F5B3201" w:rsidR="002E0610" w:rsidRDefault="00582DEA">
          <w:pPr>
            <w:pStyle w:val="Verzeichnis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kern w:val="0"/>
              <w:szCs w:val="22"/>
              <w:lang w:val="de-DE" w:eastAsia="zh-CN"/>
            </w:rPr>
          </w:pPr>
          <w:r w:rsidRPr="004C0896">
            <w:rPr>
              <w:sz w:val="24"/>
              <w:lang w:val="de-DE"/>
            </w:rPr>
            <w:fldChar w:fldCharType="begin"/>
          </w:r>
          <w:r w:rsidR="00D36DF3" w:rsidRPr="004C0896">
            <w:rPr>
              <w:sz w:val="24"/>
              <w:lang w:val="de-DE"/>
            </w:rPr>
            <w:instrText xml:space="preserve"> TOC \o "1-3" \h \z \u </w:instrText>
          </w:r>
          <w:r w:rsidRPr="004C0896">
            <w:rPr>
              <w:sz w:val="24"/>
              <w:lang w:val="de-DE"/>
            </w:rPr>
            <w:fldChar w:fldCharType="separate"/>
          </w:r>
          <w:hyperlink w:anchor="_Toc150155059" w:history="1">
            <w:r w:rsidR="002E0610" w:rsidRPr="00F75539">
              <w:rPr>
                <w:rStyle w:val="Hyperlink"/>
                <w:noProof/>
                <w:lang w:val="de-DE"/>
              </w:rPr>
              <w:t>1.</w:t>
            </w:r>
            <w:r w:rsidR="002E0610"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0"/>
                <w:szCs w:val="22"/>
                <w:lang w:val="de-DE" w:eastAsia="zh-CN"/>
              </w:rPr>
              <w:tab/>
            </w:r>
            <w:r w:rsidR="002E0610" w:rsidRPr="00F75539">
              <w:rPr>
                <w:rStyle w:val="Hyperlink"/>
                <w:noProof/>
                <w:lang w:val="de-DE"/>
              </w:rPr>
              <w:t>Einleitung</w:t>
            </w:r>
            <w:r w:rsidR="002E0610">
              <w:rPr>
                <w:noProof/>
                <w:webHidden/>
              </w:rPr>
              <w:tab/>
            </w:r>
            <w:r w:rsidR="002E0610">
              <w:rPr>
                <w:noProof/>
                <w:webHidden/>
              </w:rPr>
              <w:fldChar w:fldCharType="begin"/>
            </w:r>
            <w:r w:rsidR="002E0610">
              <w:rPr>
                <w:noProof/>
                <w:webHidden/>
              </w:rPr>
              <w:instrText xml:space="preserve"> PAGEREF _Toc150155059 \h </w:instrText>
            </w:r>
            <w:r w:rsidR="002E0610">
              <w:rPr>
                <w:noProof/>
                <w:webHidden/>
              </w:rPr>
            </w:r>
            <w:r w:rsidR="002E0610">
              <w:rPr>
                <w:noProof/>
                <w:webHidden/>
              </w:rPr>
              <w:fldChar w:fldCharType="separate"/>
            </w:r>
            <w:r w:rsidR="002E0610">
              <w:rPr>
                <w:noProof/>
                <w:webHidden/>
              </w:rPr>
              <w:t>1</w:t>
            </w:r>
            <w:r w:rsidR="002E0610">
              <w:rPr>
                <w:noProof/>
                <w:webHidden/>
              </w:rPr>
              <w:fldChar w:fldCharType="end"/>
            </w:r>
          </w:hyperlink>
        </w:p>
        <w:p w14:paraId="022AD041" w14:textId="793A250B" w:rsidR="002E0610" w:rsidRDefault="002E0610">
          <w:pPr>
            <w:pStyle w:val="Verzeichnis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kern w:val="0"/>
              <w:szCs w:val="22"/>
              <w:lang w:val="de-DE" w:eastAsia="zh-CN"/>
            </w:rPr>
          </w:pPr>
          <w:hyperlink w:anchor="_Toc150155060" w:history="1">
            <w:r w:rsidRPr="00F75539">
              <w:rPr>
                <w:rStyle w:val="Hyperlink"/>
                <w:noProof/>
                <w:lang w:val="de-DE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0"/>
                <w:szCs w:val="22"/>
                <w:lang w:val="de-DE" w:eastAsia="zh-CN"/>
              </w:rPr>
              <w:tab/>
            </w:r>
            <w:r w:rsidRPr="00F75539">
              <w:rPr>
                <w:rStyle w:val="Hyperlink"/>
                <w:noProof/>
                <w:lang w:val="de-DE"/>
              </w:rPr>
              <w:t>Erklärung des Pop-Ups: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3FBB2" w14:textId="2B9FFCCF" w:rsidR="002E0610" w:rsidRDefault="002E0610">
          <w:pPr>
            <w:pStyle w:val="Verzeichnis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kern w:val="0"/>
              <w:szCs w:val="22"/>
              <w:lang w:val="de-DE" w:eastAsia="zh-CN"/>
            </w:rPr>
          </w:pPr>
          <w:hyperlink w:anchor="_Toc150155061" w:history="1">
            <w:r w:rsidRPr="00F75539">
              <w:rPr>
                <w:rStyle w:val="Hyperlink"/>
                <w:noProof/>
                <w:lang w:val="de-DE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0"/>
                <w:szCs w:val="22"/>
                <w:lang w:val="de-DE" w:eastAsia="zh-CN"/>
              </w:rPr>
              <w:tab/>
            </w:r>
            <w:r w:rsidRPr="00F75539">
              <w:rPr>
                <w:rStyle w:val="Hyperlink"/>
                <w:noProof/>
                <w:lang w:val="de-DE"/>
              </w:rPr>
              <w:t>Erklärung der Tabellenblätter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BAA57" w14:textId="0F0CE972" w:rsidR="002E0610" w:rsidRDefault="002E0610">
          <w:pPr>
            <w:pStyle w:val="Verzeichnis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kern w:val="0"/>
              <w:szCs w:val="22"/>
              <w:lang w:val="de-DE" w:eastAsia="zh-CN"/>
            </w:rPr>
          </w:pPr>
          <w:hyperlink w:anchor="_Toc150155062" w:history="1">
            <w:r w:rsidRPr="00F75539">
              <w:rPr>
                <w:rStyle w:val="Hyperlink"/>
                <w:noProof/>
                <w:lang w:val="de-DE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0"/>
                <w:szCs w:val="22"/>
                <w:lang w:val="de-DE" w:eastAsia="zh-CN"/>
              </w:rPr>
              <w:tab/>
            </w:r>
            <w:r w:rsidRPr="00F75539">
              <w:rPr>
                <w:rStyle w:val="Hyperlink"/>
                <w:noProof/>
                <w:lang w:val="de-DE"/>
              </w:rPr>
              <w:t>Befüllen des Tabellenblatts „Packing List (PL)“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2B1CE" w14:textId="6D5B8284" w:rsidR="002E0610" w:rsidRDefault="002E0610">
          <w:pPr>
            <w:pStyle w:val="Verzeichnis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kern w:val="0"/>
              <w:szCs w:val="22"/>
              <w:lang w:val="de-DE" w:eastAsia="zh-CN"/>
            </w:rPr>
          </w:pPr>
          <w:hyperlink w:anchor="_Toc150155063" w:history="1">
            <w:r w:rsidRPr="00F75539">
              <w:rPr>
                <w:rStyle w:val="Hyperlink"/>
                <w:noProof/>
                <w:lang w:val="de-DE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0"/>
                <w:szCs w:val="22"/>
                <w:lang w:val="de-DE" w:eastAsia="zh-CN"/>
              </w:rPr>
              <w:tab/>
            </w:r>
            <w:r w:rsidRPr="00F75539">
              <w:rPr>
                <w:rStyle w:val="Hyperlink"/>
                <w:noProof/>
                <w:lang w:val="de-DE"/>
              </w:rPr>
              <w:t>Verwendung der Importfunktion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C22BF" w14:textId="2F0050CB" w:rsidR="002E0610" w:rsidRDefault="002E0610">
          <w:pPr>
            <w:pStyle w:val="Verzeichnis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kern w:val="0"/>
              <w:szCs w:val="22"/>
              <w:lang w:val="de-DE" w:eastAsia="zh-CN"/>
            </w:rPr>
          </w:pPr>
          <w:hyperlink w:anchor="_Toc150155064" w:history="1">
            <w:r w:rsidRPr="00F75539">
              <w:rPr>
                <w:rStyle w:val="Hyperlink"/>
                <w:noProof/>
                <w:lang w:val="de-DE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0"/>
                <w:szCs w:val="22"/>
                <w:lang w:val="de-DE" w:eastAsia="zh-CN"/>
              </w:rPr>
              <w:tab/>
            </w:r>
            <w:r w:rsidRPr="00F75539">
              <w:rPr>
                <w:rStyle w:val="Hyperlink"/>
                <w:noProof/>
                <w:lang w:val="de-DE"/>
              </w:rPr>
              <w:t>Plausibilitätscheck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DDD57" w14:textId="1E20DD2A" w:rsidR="002E0610" w:rsidRDefault="002E0610">
          <w:pPr>
            <w:pStyle w:val="Verzeichnis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kern w:val="0"/>
              <w:szCs w:val="22"/>
              <w:lang w:val="de-DE" w:eastAsia="zh-CN"/>
            </w:rPr>
          </w:pPr>
          <w:hyperlink w:anchor="_Toc150155065" w:history="1">
            <w:r w:rsidRPr="00F75539">
              <w:rPr>
                <w:rStyle w:val="Hyperlink"/>
                <w:noProof/>
                <w:lang w:val="de-DE"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0"/>
                <w:szCs w:val="22"/>
                <w:lang w:val="de-DE" w:eastAsia="zh-CN"/>
              </w:rPr>
              <w:tab/>
            </w:r>
            <w:r w:rsidRPr="00F75539">
              <w:rPr>
                <w:rStyle w:val="Hyperlink"/>
                <w:noProof/>
                <w:lang w:val="de-DE"/>
              </w:rPr>
              <w:t>Erstellung der Lieferantenerklärung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F0527" w14:textId="47C13848" w:rsidR="00ED3ABE" w:rsidRPr="00386D0C" w:rsidRDefault="00582DEA" w:rsidP="00653A40">
          <w:pPr>
            <w:tabs>
              <w:tab w:val="left" w:pos="1530"/>
            </w:tabs>
            <w:rPr>
              <w:sz w:val="24"/>
              <w:lang w:val="de-DE"/>
            </w:rPr>
            <w:sectPr w:rsidR="00ED3ABE" w:rsidRPr="00386D0C" w:rsidSect="00731E1B">
              <w:type w:val="continuous"/>
              <w:pgSz w:w="11907" w:h="16839" w:code="9"/>
              <w:pgMar w:top="1440" w:right="1134" w:bottom="1440" w:left="1418" w:header="720" w:footer="720" w:gutter="0"/>
              <w:pgNumType w:fmt="lowerRoman"/>
              <w:cols w:space="720"/>
              <w:docGrid w:linePitch="300"/>
            </w:sectPr>
          </w:pPr>
          <w:r w:rsidRPr="004C0896">
            <w:rPr>
              <w:sz w:val="24"/>
              <w:lang w:val="de-DE"/>
            </w:rPr>
            <w:fldChar w:fldCharType="end"/>
          </w:r>
        </w:p>
      </w:sdtContent>
    </w:sdt>
    <w:bookmarkStart w:id="0" w:name="pp_toc" w:displacedByCustomXml="prev"/>
    <w:bookmarkEnd w:id="0" w:displacedByCustomXml="prev"/>
    <w:p w14:paraId="17824B58" w14:textId="39F225C0" w:rsidR="00386D0C" w:rsidRDefault="00386D0C" w:rsidP="00386D0C">
      <w:pPr>
        <w:pStyle w:val="berschrift1"/>
        <w:rPr>
          <w:lang w:val="de-DE"/>
        </w:rPr>
      </w:pPr>
      <w:bookmarkStart w:id="1" w:name="_Toc150155059"/>
      <w:r>
        <w:rPr>
          <w:lang w:val="de-DE"/>
        </w:rPr>
        <w:lastRenderedPageBreak/>
        <w:t>Einleitung</w:t>
      </w:r>
      <w:bookmarkEnd w:id="1"/>
    </w:p>
    <w:p w14:paraId="0487FB9E" w14:textId="14F2D910" w:rsidR="00386D0C" w:rsidRDefault="000F19C5" w:rsidP="00C36012">
      <w:pPr>
        <w:tabs>
          <w:tab w:val="num" w:pos="720"/>
        </w:tabs>
        <w:spacing w:before="60" w:line="360" w:lineRule="auto"/>
        <w:ind w:right="-91"/>
        <w:rPr>
          <w:rFonts w:eastAsia="Arial" w:cs="Times New Roman"/>
          <w:bCs w:val="0"/>
          <w:kern w:val="0"/>
          <w:szCs w:val="22"/>
          <w:lang w:val="de-DE"/>
        </w:rPr>
      </w:pPr>
      <w:r>
        <w:rPr>
          <w:rFonts w:eastAsia="Arial" w:cs="Times New Roman"/>
          <w:bCs w:val="0"/>
          <w:kern w:val="0"/>
          <w:szCs w:val="22"/>
          <w:lang w:val="de-DE"/>
        </w:rPr>
        <w:t xml:space="preserve">Die Packliste wurde in der MAN entwickelt, um alle gesetzlichen Anforderungen im </w:t>
      </w:r>
      <w:r w:rsidR="008F32F5">
        <w:rPr>
          <w:rFonts w:eastAsia="Arial" w:cs="Times New Roman"/>
          <w:bCs w:val="0"/>
          <w:kern w:val="0"/>
          <w:szCs w:val="22"/>
          <w:lang w:val="de-DE"/>
        </w:rPr>
        <w:t>Ex</w:t>
      </w:r>
      <w:r>
        <w:rPr>
          <w:rFonts w:eastAsia="Arial" w:cs="Times New Roman"/>
          <w:bCs w:val="0"/>
          <w:kern w:val="0"/>
          <w:szCs w:val="22"/>
          <w:lang w:val="de-DE"/>
        </w:rPr>
        <w:t xml:space="preserve">- und </w:t>
      </w:r>
      <w:r w:rsidR="008F32F5">
        <w:rPr>
          <w:rFonts w:eastAsia="Arial" w:cs="Times New Roman"/>
          <w:bCs w:val="0"/>
          <w:kern w:val="0"/>
          <w:szCs w:val="22"/>
          <w:lang w:val="de-DE"/>
        </w:rPr>
        <w:t>Im</w:t>
      </w:r>
      <w:r>
        <w:rPr>
          <w:rFonts w:eastAsia="Arial" w:cs="Times New Roman"/>
          <w:bCs w:val="0"/>
          <w:kern w:val="0"/>
          <w:szCs w:val="22"/>
          <w:lang w:val="de-DE"/>
        </w:rPr>
        <w:t xml:space="preserve">port zu erfüllen. </w:t>
      </w:r>
      <w:r w:rsidR="00F02B5C">
        <w:rPr>
          <w:rFonts w:eastAsia="Arial" w:cs="Times New Roman"/>
          <w:bCs w:val="0"/>
          <w:kern w:val="0"/>
          <w:szCs w:val="22"/>
          <w:lang w:val="de-DE"/>
        </w:rPr>
        <w:t xml:space="preserve">Aus diesem Grund ist es wichtig alle geforderten Informationen </w:t>
      </w:r>
      <w:r>
        <w:rPr>
          <w:rFonts w:eastAsia="Arial" w:cs="Times New Roman"/>
          <w:bCs w:val="0"/>
          <w:kern w:val="0"/>
          <w:szCs w:val="22"/>
          <w:lang w:val="de-DE"/>
        </w:rPr>
        <w:t xml:space="preserve">pünktlich </w:t>
      </w:r>
      <w:r w:rsidR="00F02B5C">
        <w:rPr>
          <w:rFonts w:eastAsia="Arial" w:cs="Times New Roman"/>
          <w:bCs w:val="0"/>
          <w:kern w:val="0"/>
          <w:szCs w:val="22"/>
          <w:lang w:val="de-DE"/>
        </w:rPr>
        <w:t xml:space="preserve">bereitzustellen, damit es im Lieferungsprozess zu keinerlei Verzögerungen kommt. </w:t>
      </w:r>
    </w:p>
    <w:p w14:paraId="729322D7" w14:textId="5ED3F825" w:rsidR="000F19C5" w:rsidRDefault="000F19C5" w:rsidP="002D6426">
      <w:pPr>
        <w:tabs>
          <w:tab w:val="num" w:pos="720"/>
        </w:tabs>
        <w:spacing w:before="60" w:line="360" w:lineRule="auto"/>
        <w:ind w:right="-91"/>
        <w:rPr>
          <w:rFonts w:eastAsia="Arial" w:cs="Times New Roman"/>
          <w:bCs w:val="0"/>
          <w:kern w:val="0"/>
          <w:szCs w:val="22"/>
          <w:lang w:val="de-DE"/>
        </w:rPr>
      </w:pPr>
      <w:r>
        <w:rPr>
          <w:rFonts w:eastAsia="Arial" w:cs="Times New Roman"/>
          <w:bCs w:val="0"/>
          <w:kern w:val="0"/>
          <w:szCs w:val="22"/>
          <w:lang w:val="de-DE"/>
        </w:rPr>
        <w:t xml:space="preserve">In dieser Dokumentation beschreiben wir alle Funktionen der Packliste in </w:t>
      </w:r>
      <w:r w:rsidR="002D6426">
        <w:rPr>
          <w:rFonts w:eastAsia="Arial" w:cs="Times New Roman"/>
          <w:bCs w:val="0"/>
          <w:kern w:val="0"/>
          <w:szCs w:val="22"/>
          <w:lang w:val="de-DE"/>
        </w:rPr>
        <w:t>ihrer</w:t>
      </w:r>
      <w:r>
        <w:rPr>
          <w:rFonts w:eastAsia="Arial" w:cs="Times New Roman"/>
          <w:bCs w:val="0"/>
          <w:kern w:val="0"/>
          <w:szCs w:val="22"/>
          <w:lang w:val="de-DE"/>
        </w:rPr>
        <w:t xml:space="preserve"> </w:t>
      </w:r>
      <w:r w:rsidR="002D6426">
        <w:rPr>
          <w:rFonts w:eastAsia="Arial" w:cs="Times New Roman"/>
          <w:bCs w:val="0"/>
          <w:kern w:val="0"/>
          <w:szCs w:val="22"/>
          <w:lang w:val="de-DE"/>
        </w:rPr>
        <w:t xml:space="preserve">jeweils aktuellsten </w:t>
      </w:r>
      <w:r>
        <w:rPr>
          <w:rFonts w:eastAsia="Arial" w:cs="Times New Roman"/>
          <w:bCs w:val="0"/>
          <w:kern w:val="0"/>
          <w:szCs w:val="22"/>
          <w:lang w:val="de-DE"/>
        </w:rPr>
        <w:t>Version</w:t>
      </w:r>
      <w:r w:rsidR="002D6426">
        <w:rPr>
          <w:rFonts w:eastAsia="Arial" w:cs="Times New Roman"/>
          <w:bCs w:val="0"/>
          <w:kern w:val="0"/>
          <w:szCs w:val="22"/>
          <w:lang w:val="de-DE"/>
        </w:rPr>
        <w:t>.</w:t>
      </w:r>
      <w:r>
        <w:rPr>
          <w:rFonts w:eastAsia="Arial" w:cs="Times New Roman"/>
          <w:bCs w:val="0"/>
          <w:kern w:val="0"/>
          <w:szCs w:val="22"/>
          <w:lang w:val="de-DE"/>
        </w:rPr>
        <w:t xml:space="preserve"> Sollten Sie hierzu Rückfragen haben, wenden Sie sich bitte an den zuständigen Expedito</w:t>
      </w:r>
      <w:r w:rsidR="00E736B0">
        <w:rPr>
          <w:rFonts w:eastAsia="Arial" w:cs="Times New Roman"/>
          <w:bCs w:val="0"/>
          <w:kern w:val="0"/>
          <w:szCs w:val="22"/>
          <w:lang w:val="de-DE"/>
        </w:rPr>
        <w:t>r</w:t>
      </w:r>
      <w:r w:rsidR="00D6253E">
        <w:rPr>
          <w:rFonts w:eastAsia="Arial" w:cs="Times New Roman"/>
          <w:bCs w:val="0"/>
          <w:kern w:val="0"/>
          <w:szCs w:val="22"/>
          <w:lang w:val="de-DE"/>
        </w:rPr>
        <w:t>.</w:t>
      </w:r>
    </w:p>
    <w:p w14:paraId="45BAB380" w14:textId="290046FB" w:rsidR="00356BD9" w:rsidRDefault="00356BD9">
      <w:pPr>
        <w:spacing w:after="0" w:line="240" w:lineRule="auto"/>
        <w:jc w:val="left"/>
        <w:rPr>
          <w:rFonts w:eastAsia="Arial" w:cs="Times New Roman"/>
          <w:bCs w:val="0"/>
          <w:kern w:val="0"/>
          <w:szCs w:val="22"/>
          <w:lang w:val="de-DE"/>
        </w:rPr>
      </w:pPr>
      <w:r>
        <w:rPr>
          <w:rFonts w:eastAsia="Arial" w:cs="Times New Roman"/>
          <w:bCs w:val="0"/>
          <w:kern w:val="0"/>
          <w:szCs w:val="22"/>
          <w:lang w:val="de-DE"/>
        </w:rPr>
        <w:br w:type="page"/>
      </w:r>
    </w:p>
    <w:p w14:paraId="790F052B" w14:textId="1FEF7085" w:rsidR="00FB0628" w:rsidRDefault="004F35C2" w:rsidP="00FB0628">
      <w:pPr>
        <w:pStyle w:val="berschrift1"/>
        <w:rPr>
          <w:lang w:val="de-DE"/>
        </w:rPr>
      </w:pPr>
      <w:bookmarkStart w:id="2" w:name="_Toc150155060"/>
      <w:r>
        <w:rPr>
          <w:lang w:val="de-DE"/>
        </w:rPr>
        <w:lastRenderedPageBreak/>
        <w:t>Erklärung des Pop-Ups:</w:t>
      </w:r>
      <w:bookmarkEnd w:id="2"/>
    </w:p>
    <w:p w14:paraId="3FBC5A69" w14:textId="13D58F02" w:rsidR="004F35C2" w:rsidRPr="004F35C2" w:rsidRDefault="004F35C2" w:rsidP="002D6426">
      <w:pPr>
        <w:rPr>
          <w:lang w:val="de-DE"/>
        </w:rPr>
      </w:pPr>
      <w:r>
        <w:rPr>
          <w:lang w:val="de-DE"/>
        </w:rPr>
        <w:t>Sobald d</w:t>
      </w:r>
      <w:r w:rsidR="00B53AD6">
        <w:rPr>
          <w:lang w:val="de-DE"/>
        </w:rPr>
        <w:t xml:space="preserve">as </w:t>
      </w:r>
      <w:proofErr w:type="spellStart"/>
      <w:r w:rsidR="00B53AD6">
        <w:rPr>
          <w:lang w:val="de-DE"/>
        </w:rPr>
        <w:t>Packing</w:t>
      </w:r>
      <w:proofErr w:type="spellEnd"/>
      <w:r w:rsidR="00B53AD6">
        <w:rPr>
          <w:lang w:val="de-DE"/>
        </w:rPr>
        <w:t xml:space="preserve"> List Template </w:t>
      </w:r>
      <w:r>
        <w:rPr>
          <w:lang w:val="de-DE"/>
        </w:rPr>
        <w:t>geöffnet wird, erscheint folgendes Pop-Up:</w:t>
      </w:r>
    </w:p>
    <w:p w14:paraId="5857AF72" w14:textId="6FAC1ADF" w:rsidR="004F35C2" w:rsidRDefault="00B53AD6" w:rsidP="004F35C2">
      <w:pPr>
        <w:rPr>
          <w:lang w:val="de-DE"/>
        </w:rPr>
      </w:pPr>
      <w:r w:rsidRPr="00B53AD6">
        <w:rPr>
          <w:noProof/>
          <w:lang w:val="de-DE"/>
        </w:rPr>
        <w:drawing>
          <wp:inline distT="0" distB="0" distL="0" distR="0" wp14:anchorId="388FD56C" wp14:editId="0AA9D9D6">
            <wp:extent cx="2468880" cy="2386736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4835" cy="23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E532" w14:textId="18EE5942" w:rsidR="00065198" w:rsidRDefault="00065198" w:rsidP="004F35C2">
      <w:pPr>
        <w:rPr>
          <w:lang w:val="de-DE"/>
        </w:rPr>
      </w:pPr>
      <w:r>
        <w:rPr>
          <w:lang w:val="de-DE"/>
        </w:rPr>
        <w:t>Wenn Sie mit der Maus über den englischen Begriff fahren, erscheint die deutsche Übersetzung.</w:t>
      </w:r>
    </w:p>
    <w:p w14:paraId="1B70F2F2" w14:textId="330235F2" w:rsidR="004F35C2" w:rsidRPr="004F35C2" w:rsidRDefault="004F35C2" w:rsidP="004F35C2">
      <w:pPr>
        <w:rPr>
          <w:szCs w:val="20"/>
          <w:lang w:val="de-DE"/>
        </w:rPr>
      </w:pPr>
      <w:r w:rsidRPr="004F35C2">
        <w:rPr>
          <w:szCs w:val="20"/>
          <w:lang w:val="de-DE"/>
        </w:rPr>
        <w:t>Bitte befüllen Sie die Felder</w:t>
      </w:r>
      <w:r w:rsidR="00C831EC">
        <w:rPr>
          <w:szCs w:val="20"/>
          <w:lang w:val="de-DE"/>
        </w:rPr>
        <w:t xml:space="preserve"> mit den</w:t>
      </w:r>
      <w:r w:rsidRPr="004F35C2">
        <w:rPr>
          <w:szCs w:val="20"/>
          <w:lang w:val="de-DE"/>
        </w:rPr>
        <w:t xml:space="preserve"> Informationen</w:t>
      </w:r>
      <w:r w:rsidR="00C831EC">
        <w:rPr>
          <w:szCs w:val="20"/>
          <w:lang w:val="de-DE"/>
        </w:rPr>
        <w:t>, die</w:t>
      </w:r>
      <w:r w:rsidRPr="004F35C2">
        <w:rPr>
          <w:szCs w:val="20"/>
          <w:lang w:val="de-DE"/>
        </w:rPr>
        <w:t xml:space="preserve"> Sie aus der Bestellung entnehmen können:</w:t>
      </w:r>
    </w:p>
    <w:p w14:paraId="5724E18A" w14:textId="36F7A162" w:rsidR="004F35C2" w:rsidRPr="004F35C2" w:rsidRDefault="004F35C2" w:rsidP="004F35C2">
      <w:pPr>
        <w:pStyle w:val="Listenabsatz"/>
        <w:numPr>
          <w:ilvl w:val="0"/>
          <w:numId w:val="4"/>
        </w:numPr>
        <w:spacing w:after="200"/>
        <w:jc w:val="left"/>
        <w:rPr>
          <w:szCs w:val="20"/>
        </w:rPr>
      </w:pPr>
      <w:proofErr w:type="spellStart"/>
      <w:r w:rsidRPr="00C831EC">
        <w:rPr>
          <w:b/>
          <w:szCs w:val="20"/>
        </w:rPr>
        <w:t>Ihre</w:t>
      </w:r>
      <w:proofErr w:type="spellEnd"/>
      <w:r w:rsidRPr="00C831EC">
        <w:rPr>
          <w:b/>
          <w:szCs w:val="20"/>
        </w:rPr>
        <w:t xml:space="preserve"> </w:t>
      </w:r>
      <w:proofErr w:type="spellStart"/>
      <w:r w:rsidRPr="00C831EC">
        <w:rPr>
          <w:b/>
          <w:szCs w:val="20"/>
        </w:rPr>
        <w:t>Lieferantennummer</w:t>
      </w:r>
      <w:proofErr w:type="spellEnd"/>
      <w:r w:rsidRPr="004F35C2">
        <w:rPr>
          <w:szCs w:val="20"/>
        </w:rPr>
        <w:t xml:space="preserve"> </w:t>
      </w:r>
      <w:r w:rsidR="00C831EC">
        <w:rPr>
          <w:szCs w:val="20"/>
        </w:rPr>
        <w:t>(Supplier No)</w:t>
      </w:r>
    </w:p>
    <w:p w14:paraId="3CED4ABE" w14:textId="203C946D" w:rsidR="004F35C2" w:rsidRPr="004F35C2" w:rsidRDefault="004F35C2" w:rsidP="004F35C2">
      <w:pPr>
        <w:pStyle w:val="Listenabsatz"/>
        <w:numPr>
          <w:ilvl w:val="0"/>
          <w:numId w:val="4"/>
        </w:numPr>
        <w:spacing w:after="200"/>
        <w:jc w:val="left"/>
        <w:rPr>
          <w:szCs w:val="20"/>
        </w:rPr>
      </w:pPr>
      <w:proofErr w:type="spellStart"/>
      <w:r w:rsidRPr="00C831EC">
        <w:rPr>
          <w:b/>
          <w:szCs w:val="20"/>
        </w:rPr>
        <w:t>Ihren</w:t>
      </w:r>
      <w:proofErr w:type="spellEnd"/>
      <w:r w:rsidRPr="00C831EC">
        <w:rPr>
          <w:b/>
          <w:szCs w:val="20"/>
        </w:rPr>
        <w:t xml:space="preserve"> </w:t>
      </w:r>
      <w:proofErr w:type="spellStart"/>
      <w:r w:rsidRPr="00C831EC">
        <w:rPr>
          <w:b/>
          <w:szCs w:val="20"/>
        </w:rPr>
        <w:t>Lieferantennamen</w:t>
      </w:r>
      <w:proofErr w:type="spellEnd"/>
      <w:r w:rsidR="00C831EC">
        <w:rPr>
          <w:szCs w:val="20"/>
        </w:rPr>
        <w:t xml:space="preserve"> (Supplier Name)</w:t>
      </w:r>
    </w:p>
    <w:p w14:paraId="76592C2B" w14:textId="73975D2A" w:rsidR="004F35C2" w:rsidRPr="004F35C2" w:rsidRDefault="004F35C2" w:rsidP="004F35C2">
      <w:pPr>
        <w:pStyle w:val="Listenabsatz"/>
        <w:numPr>
          <w:ilvl w:val="0"/>
          <w:numId w:val="4"/>
        </w:numPr>
        <w:spacing w:after="200"/>
        <w:jc w:val="left"/>
        <w:rPr>
          <w:szCs w:val="20"/>
        </w:rPr>
      </w:pPr>
      <w:r w:rsidRPr="00C831EC">
        <w:rPr>
          <w:b/>
          <w:szCs w:val="20"/>
        </w:rPr>
        <w:t xml:space="preserve">die </w:t>
      </w:r>
      <w:proofErr w:type="spellStart"/>
      <w:r w:rsidRPr="00C831EC">
        <w:rPr>
          <w:b/>
          <w:szCs w:val="20"/>
        </w:rPr>
        <w:t>Bestellnummer</w:t>
      </w:r>
      <w:proofErr w:type="spellEnd"/>
      <w:r w:rsidR="00C831EC">
        <w:rPr>
          <w:szCs w:val="20"/>
        </w:rPr>
        <w:t xml:space="preserve"> (Purchase Order)</w:t>
      </w:r>
    </w:p>
    <w:p w14:paraId="560062F5" w14:textId="369E40E8" w:rsidR="004F35C2" w:rsidRPr="0089523D" w:rsidRDefault="004F35C2" w:rsidP="0089523D">
      <w:pPr>
        <w:pStyle w:val="Listenabsatz"/>
        <w:numPr>
          <w:ilvl w:val="0"/>
          <w:numId w:val="4"/>
        </w:numPr>
        <w:spacing w:after="200"/>
        <w:jc w:val="left"/>
        <w:rPr>
          <w:szCs w:val="20"/>
          <w:lang w:val="de-DE"/>
        </w:rPr>
      </w:pPr>
      <w:r w:rsidRPr="0089523D">
        <w:rPr>
          <w:b/>
          <w:szCs w:val="20"/>
          <w:lang w:val="de-DE"/>
        </w:rPr>
        <w:t xml:space="preserve">den </w:t>
      </w:r>
      <w:r w:rsidR="0089523D" w:rsidRPr="0089523D">
        <w:rPr>
          <w:b/>
          <w:szCs w:val="20"/>
          <w:lang w:val="de-DE"/>
        </w:rPr>
        <w:t>Wert der Teillieferung</w:t>
      </w:r>
      <w:r w:rsidRPr="0089523D">
        <w:rPr>
          <w:szCs w:val="20"/>
          <w:lang w:val="de-DE"/>
        </w:rPr>
        <w:t xml:space="preserve"> </w:t>
      </w:r>
      <w:r w:rsidR="00C831EC" w:rsidRPr="0089523D">
        <w:rPr>
          <w:szCs w:val="20"/>
          <w:lang w:val="de-DE"/>
        </w:rPr>
        <w:t>(Order Value</w:t>
      </w:r>
      <w:r w:rsidR="0089523D" w:rsidRPr="0089523D">
        <w:rPr>
          <w:szCs w:val="20"/>
          <w:lang w:val="de-DE"/>
        </w:rPr>
        <w:t xml:space="preserve"> </w:t>
      </w:r>
      <w:proofErr w:type="spellStart"/>
      <w:r w:rsidR="0089523D" w:rsidRPr="0089523D">
        <w:rPr>
          <w:szCs w:val="20"/>
          <w:lang w:val="de-DE"/>
        </w:rPr>
        <w:t>part</w:t>
      </w:r>
      <w:proofErr w:type="spellEnd"/>
      <w:r w:rsidR="0089523D" w:rsidRPr="0089523D">
        <w:rPr>
          <w:szCs w:val="20"/>
          <w:lang w:val="de-DE"/>
        </w:rPr>
        <w:t xml:space="preserve"> </w:t>
      </w:r>
      <w:proofErr w:type="spellStart"/>
      <w:r w:rsidR="0089523D" w:rsidRPr="0089523D">
        <w:rPr>
          <w:szCs w:val="20"/>
          <w:lang w:val="de-DE"/>
        </w:rPr>
        <w:t>delivery</w:t>
      </w:r>
      <w:proofErr w:type="spellEnd"/>
      <w:r w:rsidR="00C831EC" w:rsidRPr="0089523D">
        <w:rPr>
          <w:szCs w:val="20"/>
          <w:lang w:val="de-DE"/>
        </w:rPr>
        <w:t>)</w:t>
      </w:r>
    </w:p>
    <w:p w14:paraId="67E13C39" w14:textId="09F68C25" w:rsidR="004F35C2" w:rsidRDefault="004F35C2" w:rsidP="004F35C2">
      <w:pPr>
        <w:pStyle w:val="Listenabsatz"/>
        <w:numPr>
          <w:ilvl w:val="0"/>
          <w:numId w:val="4"/>
        </w:numPr>
        <w:spacing w:after="200"/>
        <w:jc w:val="left"/>
        <w:rPr>
          <w:szCs w:val="20"/>
        </w:rPr>
      </w:pPr>
      <w:r w:rsidRPr="00C831EC">
        <w:rPr>
          <w:b/>
          <w:szCs w:val="20"/>
        </w:rPr>
        <w:t xml:space="preserve">die </w:t>
      </w:r>
      <w:proofErr w:type="spellStart"/>
      <w:r w:rsidRPr="00C831EC">
        <w:rPr>
          <w:b/>
          <w:szCs w:val="20"/>
        </w:rPr>
        <w:t>Bestellwährung</w:t>
      </w:r>
      <w:proofErr w:type="spellEnd"/>
      <w:r w:rsidR="00C831EC">
        <w:rPr>
          <w:szCs w:val="20"/>
        </w:rPr>
        <w:t xml:space="preserve"> (Currency)</w:t>
      </w:r>
    </w:p>
    <w:p w14:paraId="526B19DE" w14:textId="4977007B" w:rsidR="00C831EC" w:rsidRPr="00C831EC" w:rsidRDefault="00C831EC" w:rsidP="00C831EC">
      <w:pPr>
        <w:spacing w:after="200"/>
        <w:jc w:val="left"/>
        <w:rPr>
          <w:szCs w:val="20"/>
          <w:lang w:val="de-DE"/>
        </w:rPr>
      </w:pPr>
      <w:r w:rsidRPr="00C831EC">
        <w:rPr>
          <w:szCs w:val="20"/>
          <w:lang w:val="de-DE"/>
        </w:rPr>
        <w:t xml:space="preserve">Nach der Eingabe Ihrer Daten </w:t>
      </w:r>
      <w:r>
        <w:rPr>
          <w:szCs w:val="20"/>
          <w:lang w:val="de-DE"/>
        </w:rPr>
        <w:t>we</w:t>
      </w:r>
      <w:r w:rsidRPr="00C831EC">
        <w:rPr>
          <w:szCs w:val="20"/>
          <w:lang w:val="de-DE"/>
        </w:rPr>
        <w:t xml:space="preserve">rden diese automatisch in </w:t>
      </w:r>
      <w:r>
        <w:rPr>
          <w:szCs w:val="20"/>
          <w:lang w:val="de-DE"/>
        </w:rPr>
        <w:t xml:space="preserve">alle aktiven Zeilen der </w:t>
      </w:r>
      <w:r w:rsidR="009A1944">
        <w:rPr>
          <w:szCs w:val="20"/>
          <w:lang w:val="de-DE"/>
        </w:rPr>
        <w:t>Excelliste</w:t>
      </w:r>
      <w:r>
        <w:rPr>
          <w:szCs w:val="20"/>
          <w:lang w:val="de-DE"/>
        </w:rPr>
        <w:t xml:space="preserve"> übertragen.</w:t>
      </w:r>
    </w:p>
    <w:p w14:paraId="4C64A0DF" w14:textId="72DA4ED9" w:rsidR="00C831EC" w:rsidRPr="00C831EC" w:rsidRDefault="00C831EC" w:rsidP="00C831EC">
      <w:pPr>
        <w:rPr>
          <w:szCs w:val="20"/>
          <w:lang w:val="de-DE"/>
        </w:rPr>
      </w:pPr>
      <w:r w:rsidRPr="00C831EC">
        <w:rPr>
          <w:szCs w:val="20"/>
          <w:lang w:val="de-DE"/>
        </w:rPr>
        <w:t>Die Checkboxen blenden entsprechend weitere Spalten ein bzw. aus.</w:t>
      </w:r>
    </w:p>
    <w:p w14:paraId="4B7C6C91" w14:textId="1FFB7078" w:rsidR="00C831EC" w:rsidRPr="00C831EC" w:rsidRDefault="00C831EC" w:rsidP="00C831EC">
      <w:pPr>
        <w:pStyle w:val="Listenabsatz"/>
        <w:numPr>
          <w:ilvl w:val="0"/>
          <w:numId w:val="4"/>
        </w:numPr>
        <w:spacing w:after="200"/>
        <w:jc w:val="left"/>
        <w:rPr>
          <w:szCs w:val="20"/>
          <w:lang w:val="de-DE"/>
        </w:rPr>
      </w:pPr>
      <w:proofErr w:type="spellStart"/>
      <w:r w:rsidRPr="00C831EC">
        <w:rPr>
          <w:b/>
          <w:szCs w:val="20"/>
          <w:lang w:val="de-DE"/>
        </w:rPr>
        <w:t>Hazardous</w:t>
      </w:r>
      <w:proofErr w:type="spellEnd"/>
      <w:r w:rsidRPr="00C831EC">
        <w:rPr>
          <w:b/>
          <w:szCs w:val="20"/>
          <w:lang w:val="de-DE"/>
        </w:rPr>
        <w:t xml:space="preserve"> Materials:</w:t>
      </w:r>
      <w:r w:rsidR="006F2519">
        <w:rPr>
          <w:szCs w:val="20"/>
          <w:lang w:val="de-DE"/>
        </w:rPr>
        <w:tab/>
      </w:r>
      <w:r>
        <w:rPr>
          <w:szCs w:val="20"/>
          <w:lang w:val="de-DE"/>
        </w:rPr>
        <w:t>A</w:t>
      </w:r>
      <w:r w:rsidRPr="00C831EC">
        <w:rPr>
          <w:szCs w:val="20"/>
          <w:lang w:val="de-DE"/>
        </w:rPr>
        <w:t>nhaken, wenn Sie uns Gefahrgüter mitliefern sollten</w:t>
      </w:r>
      <w:r w:rsidR="00556B43">
        <w:rPr>
          <w:szCs w:val="20"/>
          <w:lang w:val="de-DE"/>
        </w:rPr>
        <w:t>.</w:t>
      </w:r>
    </w:p>
    <w:p w14:paraId="17F2C8EA" w14:textId="3572B67A" w:rsidR="00F44DEB" w:rsidRPr="00B53AD6" w:rsidRDefault="00422C8C" w:rsidP="00B53AD6">
      <w:pPr>
        <w:pStyle w:val="Listenabsatz"/>
        <w:numPr>
          <w:ilvl w:val="0"/>
          <w:numId w:val="4"/>
        </w:numPr>
        <w:spacing w:after="200"/>
        <w:jc w:val="left"/>
        <w:rPr>
          <w:szCs w:val="20"/>
          <w:lang w:val="de-DE"/>
        </w:rPr>
      </w:pPr>
      <w:proofErr w:type="spellStart"/>
      <w:r>
        <w:rPr>
          <w:b/>
          <w:szCs w:val="20"/>
          <w:lang w:val="de-DE"/>
        </w:rPr>
        <w:t>Customs</w:t>
      </w:r>
      <w:proofErr w:type="spellEnd"/>
      <w:r w:rsidR="00C831EC" w:rsidRPr="006F2519">
        <w:rPr>
          <w:b/>
          <w:szCs w:val="20"/>
          <w:lang w:val="de-DE"/>
        </w:rPr>
        <w:t>:</w:t>
      </w:r>
      <w:r w:rsidR="006F2519" w:rsidRPr="006F2519">
        <w:rPr>
          <w:szCs w:val="20"/>
          <w:lang w:val="de-DE"/>
        </w:rPr>
        <w:tab/>
      </w:r>
      <w:r w:rsidR="006F2519" w:rsidRPr="006F2519">
        <w:rPr>
          <w:szCs w:val="20"/>
          <w:lang w:val="de-DE"/>
        </w:rPr>
        <w:tab/>
      </w:r>
      <w:r w:rsidR="006F2519">
        <w:rPr>
          <w:szCs w:val="20"/>
          <w:lang w:val="de-DE"/>
        </w:rPr>
        <w:tab/>
      </w:r>
      <w:r w:rsidR="00BC18C5" w:rsidRPr="002D364A">
        <w:rPr>
          <w:szCs w:val="20"/>
          <w:lang w:val="de-DE"/>
        </w:rPr>
        <w:t xml:space="preserve">Anhaken, wenn wir Ursprungsanforderungen an das </w:t>
      </w:r>
      <w:r w:rsidR="00BC18C5" w:rsidRPr="002D364A">
        <w:rPr>
          <w:szCs w:val="20"/>
          <w:lang w:val="de-DE"/>
        </w:rPr>
        <w:tab/>
      </w:r>
      <w:r w:rsidR="00BC18C5" w:rsidRPr="002D364A">
        <w:rPr>
          <w:szCs w:val="20"/>
          <w:lang w:val="de-DE"/>
        </w:rPr>
        <w:tab/>
      </w:r>
      <w:r w:rsidR="00BC18C5" w:rsidRPr="002D364A">
        <w:rPr>
          <w:szCs w:val="20"/>
          <w:lang w:val="de-DE"/>
        </w:rPr>
        <w:tab/>
      </w:r>
      <w:r w:rsidR="00BC18C5" w:rsidRPr="002D364A">
        <w:rPr>
          <w:szCs w:val="20"/>
          <w:lang w:val="de-DE"/>
        </w:rPr>
        <w:tab/>
        <w:t xml:space="preserve">Material stellen und Unterpositionen, Ersatzteile oder </w:t>
      </w:r>
      <w:r w:rsidR="00BC18C5" w:rsidRPr="002D364A">
        <w:rPr>
          <w:szCs w:val="20"/>
          <w:lang w:val="de-DE"/>
        </w:rPr>
        <w:tab/>
      </w:r>
      <w:r w:rsidR="00BC18C5" w:rsidRPr="002D364A">
        <w:rPr>
          <w:szCs w:val="20"/>
          <w:lang w:val="de-DE"/>
        </w:rPr>
        <w:tab/>
      </w:r>
      <w:r w:rsidR="00BC18C5" w:rsidRPr="002D364A">
        <w:rPr>
          <w:szCs w:val="20"/>
          <w:lang w:val="de-DE"/>
        </w:rPr>
        <w:tab/>
      </w:r>
      <w:r w:rsidR="00BC18C5" w:rsidRPr="002D364A">
        <w:rPr>
          <w:szCs w:val="20"/>
          <w:lang w:val="de-DE"/>
        </w:rPr>
        <w:tab/>
        <w:t>Zubehör vorhanden sind.</w:t>
      </w:r>
    </w:p>
    <w:p w14:paraId="0B58F15A" w14:textId="478DFBA6" w:rsidR="00747CC6" w:rsidRDefault="006F2519" w:rsidP="004F35C2">
      <w:pPr>
        <w:pStyle w:val="Listenabsatz"/>
        <w:numPr>
          <w:ilvl w:val="0"/>
          <w:numId w:val="4"/>
        </w:numPr>
        <w:spacing w:after="200"/>
        <w:jc w:val="left"/>
        <w:rPr>
          <w:szCs w:val="20"/>
          <w:lang w:val="de-DE"/>
        </w:rPr>
      </w:pPr>
      <w:r w:rsidRPr="006F2519">
        <w:rPr>
          <w:b/>
          <w:szCs w:val="20"/>
          <w:lang w:val="de-DE"/>
        </w:rPr>
        <w:t>Language:</w:t>
      </w:r>
      <w:r w:rsidRPr="006F2519">
        <w:rPr>
          <w:b/>
          <w:szCs w:val="20"/>
          <w:lang w:val="de-DE"/>
        </w:rPr>
        <w:tab/>
      </w:r>
      <w:r w:rsidRPr="006F2519">
        <w:rPr>
          <w:b/>
          <w:szCs w:val="20"/>
          <w:lang w:val="de-DE"/>
        </w:rPr>
        <w:tab/>
      </w:r>
      <w:r w:rsidRPr="006F2519">
        <w:rPr>
          <w:b/>
          <w:szCs w:val="20"/>
          <w:lang w:val="de-DE"/>
        </w:rPr>
        <w:tab/>
      </w:r>
      <w:r w:rsidR="00C831EC" w:rsidRPr="006F2519">
        <w:rPr>
          <w:szCs w:val="20"/>
          <w:lang w:val="de-DE"/>
        </w:rPr>
        <w:t>Anhaken, wenn die französische oder spanische</w:t>
      </w:r>
      <w:r w:rsidR="00C831EC" w:rsidRPr="006F2519">
        <w:rPr>
          <w:szCs w:val="20"/>
          <w:lang w:val="de-DE"/>
        </w:rPr>
        <w:tab/>
      </w:r>
      <w:r w:rsidR="00BC18C5">
        <w:rPr>
          <w:szCs w:val="20"/>
          <w:lang w:val="de-DE"/>
        </w:rPr>
        <w:tab/>
      </w:r>
      <w:r w:rsidR="00BC18C5">
        <w:rPr>
          <w:szCs w:val="20"/>
          <w:lang w:val="de-DE"/>
        </w:rPr>
        <w:tab/>
      </w:r>
      <w:r w:rsidR="00BC18C5">
        <w:rPr>
          <w:szCs w:val="20"/>
          <w:lang w:val="de-DE"/>
        </w:rPr>
        <w:tab/>
      </w:r>
      <w:r w:rsidRPr="006F2519">
        <w:rPr>
          <w:szCs w:val="20"/>
          <w:lang w:val="de-DE"/>
        </w:rPr>
        <w:tab/>
      </w:r>
      <w:r w:rsidR="00C831EC" w:rsidRPr="006F2519">
        <w:rPr>
          <w:szCs w:val="20"/>
          <w:lang w:val="de-DE"/>
        </w:rPr>
        <w:t>Materialbezeichnung gefordert wird</w:t>
      </w:r>
      <w:r w:rsidR="00556B43" w:rsidRPr="006F2519">
        <w:rPr>
          <w:szCs w:val="20"/>
          <w:lang w:val="de-DE"/>
        </w:rPr>
        <w:t>.</w:t>
      </w:r>
    </w:p>
    <w:p w14:paraId="2CFBF86E" w14:textId="3C759229" w:rsidR="00E34E10" w:rsidRPr="00E736B0" w:rsidRDefault="0089523D" w:rsidP="004D08B8">
      <w:pPr>
        <w:pStyle w:val="Listenabsatz"/>
        <w:numPr>
          <w:ilvl w:val="0"/>
          <w:numId w:val="4"/>
        </w:numPr>
        <w:spacing w:after="200"/>
        <w:jc w:val="left"/>
        <w:rPr>
          <w:szCs w:val="20"/>
          <w:lang w:val="de-DE"/>
        </w:rPr>
      </w:pPr>
      <w:proofErr w:type="spellStart"/>
      <w:r>
        <w:rPr>
          <w:b/>
          <w:szCs w:val="20"/>
          <w:lang w:val="de-DE"/>
        </w:rPr>
        <w:t>Delivery</w:t>
      </w:r>
      <w:proofErr w:type="spellEnd"/>
      <w:r w:rsidR="004D08B8">
        <w:rPr>
          <w:b/>
          <w:szCs w:val="20"/>
          <w:lang w:val="de-DE"/>
        </w:rPr>
        <w:t xml:space="preserve"> </w:t>
      </w:r>
      <w:proofErr w:type="spellStart"/>
      <w:r w:rsidR="004D08B8">
        <w:rPr>
          <w:b/>
          <w:szCs w:val="20"/>
          <w:lang w:val="de-DE"/>
        </w:rPr>
        <w:t>adress</w:t>
      </w:r>
      <w:proofErr w:type="spellEnd"/>
      <w:r>
        <w:rPr>
          <w:b/>
          <w:szCs w:val="20"/>
          <w:lang w:val="de-DE"/>
        </w:rPr>
        <w:t xml:space="preserve"> </w:t>
      </w:r>
      <w:proofErr w:type="spellStart"/>
      <w:r>
        <w:rPr>
          <w:b/>
          <w:szCs w:val="20"/>
          <w:lang w:val="de-DE"/>
        </w:rPr>
        <w:t>Derching</w:t>
      </w:r>
      <w:proofErr w:type="spellEnd"/>
      <w:r w:rsidR="00E34E10">
        <w:rPr>
          <w:b/>
          <w:szCs w:val="20"/>
          <w:lang w:val="de-DE"/>
        </w:rPr>
        <w:t>:</w:t>
      </w:r>
      <w:r w:rsidR="00E34E10">
        <w:rPr>
          <w:szCs w:val="20"/>
          <w:lang w:val="de-DE"/>
        </w:rPr>
        <w:tab/>
        <w:t xml:space="preserve">Anhaken, bei Anlieferung in </w:t>
      </w:r>
      <w:proofErr w:type="spellStart"/>
      <w:r>
        <w:rPr>
          <w:szCs w:val="20"/>
          <w:lang w:val="de-DE"/>
        </w:rPr>
        <w:t>Derching</w:t>
      </w:r>
      <w:proofErr w:type="spellEnd"/>
    </w:p>
    <w:p w14:paraId="3396B414" w14:textId="4068D711" w:rsidR="00747CC6" w:rsidRDefault="00747CC6" w:rsidP="00747CC6">
      <w:pPr>
        <w:rPr>
          <w:sz w:val="20"/>
          <w:szCs w:val="20"/>
          <w:lang w:val="de-DE"/>
        </w:rPr>
      </w:pPr>
      <w:r>
        <w:rPr>
          <w:noProof/>
          <w:lang w:val="de-DE" w:eastAsia="zh-CN"/>
        </w:rPr>
        <w:drawing>
          <wp:anchor distT="0" distB="0" distL="114300" distR="114300" simplePos="0" relativeHeight="251656704" behindDoc="1" locked="0" layoutInCell="1" allowOverlap="1" wp14:anchorId="53E4F6D1" wp14:editId="2D5A245D">
            <wp:simplePos x="0" y="0"/>
            <wp:positionH relativeFrom="margin">
              <wp:posOffset>6824</wp:posOffset>
            </wp:positionH>
            <wp:positionV relativeFrom="paragraph">
              <wp:posOffset>139606</wp:posOffset>
            </wp:positionV>
            <wp:extent cx="874800" cy="770400"/>
            <wp:effectExtent l="0" t="0" r="1905" b="0"/>
            <wp:wrapTight wrapText="bothSides">
              <wp:wrapPolygon edited="0">
                <wp:start x="0" y="0"/>
                <wp:lineTo x="0" y="20834"/>
                <wp:lineTo x="21176" y="20834"/>
                <wp:lineTo x="2117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68133" w14:textId="0C177BBA" w:rsidR="00356BD9" w:rsidRDefault="00D356BC" w:rsidP="00747CC6">
      <w:pPr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Eine erneute Bearbeitung der Daten ist über die im Bild dargestellte Schaltfläche </w:t>
      </w:r>
      <w:r w:rsidRPr="00D356BC">
        <w:rPr>
          <w:b/>
          <w:sz w:val="20"/>
          <w:szCs w:val="20"/>
          <w:lang w:val="de-DE"/>
        </w:rPr>
        <w:t xml:space="preserve">„Change initial </w:t>
      </w:r>
      <w:proofErr w:type="spellStart"/>
      <w:r w:rsidRPr="00D356BC">
        <w:rPr>
          <w:b/>
          <w:sz w:val="20"/>
          <w:szCs w:val="20"/>
          <w:lang w:val="de-DE"/>
        </w:rPr>
        <w:t>pop</w:t>
      </w:r>
      <w:proofErr w:type="spellEnd"/>
      <w:r w:rsidRPr="00D356BC">
        <w:rPr>
          <w:b/>
          <w:sz w:val="20"/>
          <w:szCs w:val="20"/>
          <w:lang w:val="de-DE"/>
        </w:rPr>
        <w:t xml:space="preserve"> </w:t>
      </w:r>
      <w:proofErr w:type="spellStart"/>
      <w:r w:rsidRPr="00D356BC">
        <w:rPr>
          <w:b/>
          <w:sz w:val="20"/>
          <w:szCs w:val="20"/>
          <w:lang w:val="de-DE"/>
        </w:rPr>
        <w:t>up</w:t>
      </w:r>
      <w:proofErr w:type="spellEnd"/>
      <w:r w:rsidRPr="00D356BC">
        <w:rPr>
          <w:b/>
          <w:sz w:val="20"/>
          <w:szCs w:val="20"/>
          <w:lang w:val="de-DE"/>
        </w:rPr>
        <w:t xml:space="preserve"> </w:t>
      </w:r>
      <w:proofErr w:type="spellStart"/>
      <w:r w:rsidRPr="00D356BC">
        <w:rPr>
          <w:b/>
          <w:sz w:val="20"/>
          <w:szCs w:val="20"/>
          <w:lang w:val="de-DE"/>
        </w:rPr>
        <w:t>information</w:t>
      </w:r>
      <w:proofErr w:type="spellEnd"/>
      <w:r w:rsidRPr="00D356BC">
        <w:rPr>
          <w:b/>
          <w:sz w:val="20"/>
          <w:szCs w:val="20"/>
          <w:lang w:val="de-DE"/>
        </w:rPr>
        <w:t>“</w:t>
      </w:r>
      <w:r w:rsidR="00065198">
        <w:rPr>
          <w:b/>
          <w:sz w:val="20"/>
          <w:szCs w:val="20"/>
          <w:lang w:val="de-DE"/>
        </w:rPr>
        <w:t xml:space="preserve">, </w:t>
      </w:r>
      <w:r w:rsidR="00065198">
        <w:rPr>
          <w:sz w:val="20"/>
          <w:szCs w:val="20"/>
          <w:lang w:val="de-DE"/>
        </w:rPr>
        <w:t>die sie in der Menüleiste finden,</w:t>
      </w:r>
      <w:r>
        <w:rPr>
          <w:sz w:val="20"/>
          <w:szCs w:val="20"/>
          <w:lang w:val="de-DE"/>
        </w:rPr>
        <w:t xml:space="preserve"> möglich.</w:t>
      </w:r>
    </w:p>
    <w:p w14:paraId="7BF256DF" w14:textId="77777777" w:rsidR="00356BD9" w:rsidRDefault="00356BD9">
      <w:pPr>
        <w:spacing w:after="0" w:line="240" w:lineRule="auto"/>
        <w:jc w:val="left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br w:type="page"/>
      </w:r>
    </w:p>
    <w:p w14:paraId="790F052C" w14:textId="0D694F7B" w:rsidR="0080259C" w:rsidRPr="00BC18C5" w:rsidRDefault="00D356BC" w:rsidP="00BC18C5">
      <w:pPr>
        <w:pStyle w:val="berschrift1"/>
        <w:rPr>
          <w:lang w:val="de-DE"/>
        </w:rPr>
      </w:pPr>
      <w:bookmarkStart w:id="3" w:name="_Toc150155061"/>
      <w:r w:rsidRPr="00BC18C5">
        <w:rPr>
          <w:lang w:val="de-DE"/>
        </w:rPr>
        <w:lastRenderedPageBreak/>
        <w:t>Erklärung der Tabellenblätter</w:t>
      </w:r>
      <w:bookmarkEnd w:id="3"/>
    </w:p>
    <w:p w14:paraId="354B0EAE" w14:textId="18510EE0" w:rsidR="00D356BC" w:rsidRPr="00065198" w:rsidRDefault="00D356BC" w:rsidP="00D356BC">
      <w:pPr>
        <w:rPr>
          <w:b/>
          <w:sz w:val="28"/>
          <w:lang w:val="de-DE"/>
        </w:rPr>
      </w:pPr>
      <w:proofErr w:type="spellStart"/>
      <w:r w:rsidRPr="00065198">
        <w:rPr>
          <w:b/>
          <w:sz w:val="28"/>
          <w:lang w:val="de-DE"/>
        </w:rPr>
        <w:t>Packing</w:t>
      </w:r>
      <w:proofErr w:type="spellEnd"/>
      <w:r w:rsidRPr="00065198">
        <w:rPr>
          <w:b/>
          <w:sz w:val="28"/>
          <w:lang w:val="de-DE"/>
        </w:rPr>
        <w:t xml:space="preserve"> List (PL)</w:t>
      </w:r>
    </w:p>
    <w:p w14:paraId="78B46962" w14:textId="7F247A76" w:rsidR="00D356BC" w:rsidRDefault="00D356BC" w:rsidP="00D356BC">
      <w:pPr>
        <w:rPr>
          <w:lang w:val="de-DE"/>
        </w:rPr>
      </w:pPr>
      <w:r>
        <w:rPr>
          <w:lang w:val="de-DE"/>
        </w:rPr>
        <w:t xml:space="preserve">Die </w:t>
      </w:r>
      <w:proofErr w:type="spellStart"/>
      <w:r>
        <w:rPr>
          <w:lang w:val="de-DE"/>
        </w:rPr>
        <w:t>Packing</w:t>
      </w:r>
      <w:proofErr w:type="spellEnd"/>
      <w:r>
        <w:rPr>
          <w:lang w:val="de-DE"/>
        </w:rPr>
        <w:t xml:space="preserve"> List hat den Zweck, die einzelnen Daten </w:t>
      </w:r>
      <w:r w:rsidR="00C70A55">
        <w:rPr>
          <w:lang w:val="de-DE"/>
        </w:rPr>
        <w:t>der</w:t>
      </w:r>
      <w:r>
        <w:rPr>
          <w:lang w:val="de-DE"/>
        </w:rPr>
        <w:t xml:space="preserve"> Komponenten zu beschreiben. Diese Daten müssen von Ihnen eingetragen werden.</w:t>
      </w:r>
    </w:p>
    <w:p w14:paraId="721624D5" w14:textId="1B7B47AD" w:rsidR="00D356BC" w:rsidRDefault="00C70A55" w:rsidP="00D356BC">
      <w:pPr>
        <w:rPr>
          <w:rFonts w:eastAsia="Arial" w:cs="Times New Roman"/>
          <w:bCs w:val="0"/>
          <w:noProof/>
          <w:kern w:val="0"/>
          <w:szCs w:val="22"/>
          <w:lang w:val="de-DE" w:eastAsia="de-DE"/>
        </w:rPr>
      </w:pPr>
      <w:r>
        <w:rPr>
          <w:lang w:val="de-DE"/>
        </w:rPr>
        <w:t>Eine genauere Erklärung der</w:t>
      </w:r>
      <w:r w:rsidR="00D356BC">
        <w:rPr>
          <w:lang w:val="de-DE"/>
        </w:rPr>
        <w:t xml:space="preserve"> jeweiligen Spalten befindet sich im nächsten Kapitel. Ebe</w:t>
      </w:r>
      <w:r>
        <w:rPr>
          <w:lang w:val="de-DE"/>
        </w:rPr>
        <w:t>nfalls können Sie durch Bewegen</w:t>
      </w:r>
      <w:r w:rsidR="00FC4B16">
        <w:rPr>
          <w:lang w:val="de-DE"/>
        </w:rPr>
        <w:t xml:space="preserve"> des Mauscursors über</w:t>
      </w:r>
      <w:r w:rsidR="00D356BC">
        <w:rPr>
          <w:lang w:val="de-DE"/>
        </w:rPr>
        <w:t xml:space="preserve"> die jeweilige Spaltenüberschrift in Zeil</w:t>
      </w:r>
      <w:r>
        <w:rPr>
          <w:lang w:val="de-DE"/>
        </w:rPr>
        <w:t xml:space="preserve">e 11 eine Erklärung </w:t>
      </w:r>
      <w:r w:rsidR="00065198">
        <w:rPr>
          <w:lang w:val="de-DE"/>
        </w:rPr>
        <w:t xml:space="preserve">im Kommentarfeld </w:t>
      </w:r>
      <w:r>
        <w:rPr>
          <w:lang w:val="de-DE"/>
        </w:rPr>
        <w:t>sehen.</w:t>
      </w:r>
      <w:r w:rsidR="00FC4B16" w:rsidRPr="00FC4B16">
        <w:rPr>
          <w:rFonts w:eastAsia="Arial" w:cs="Times New Roman"/>
          <w:bCs w:val="0"/>
          <w:noProof/>
          <w:kern w:val="0"/>
          <w:szCs w:val="22"/>
          <w:lang w:val="de-DE" w:eastAsia="de-DE"/>
        </w:rPr>
        <w:t xml:space="preserve"> </w:t>
      </w:r>
    </w:p>
    <w:p w14:paraId="72593371" w14:textId="77777777" w:rsidR="007F5E86" w:rsidRDefault="007F5E86" w:rsidP="00D356BC">
      <w:pPr>
        <w:rPr>
          <w:lang w:val="de-DE"/>
        </w:rPr>
      </w:pPr>
    </w:p>
    <w:p w14:paraId="119CA0B1" w14:textId="57F949F0" w:rsidR="00C70A55" w:rsidRPr="00065198" w:rsidRDefault="00C70A55" w:rsidP="00D356BC">
      <w:pPr>
        <w:rPr>
          <w:b/>
          <w:sz w:val="28"/>
          <w:lang w:val="de-DE"/>
        </w:rPr>
      </w:pPr>
      <w:r w:rsidRPr="00065198">
        <w:rPr>
          <w:b/>
          <w:sz w:val="28"/>
          <w:lang w:val="de-DE"/>
        </w:rPr>
        <w:t>Instruktionen (DE)</w:t>
      </w:r>
    </w:p>
    <w:p w14:paraId="6B506B79" w14:textId="34C7A6F6" w:rsidR="004D3EAB" w:rsidRDefault="00C70A55" w:rsidP="00D356BC">
      <w:pPr>
        <w:rPr>
          <w:lang w:val="de-DE"/>
        </w:rPr>
      </w:pPr>
      <w:r>
        <w:rPr>
          <w:lang w:val="de-DE"/>
        </w:rPr>
        <w:t>Das Tabellenblatt Instruktionen enthält eine Erläuterung der im unteren Bild dargestellten Menüleiste</w:t>
      </w:r>
      <w:r w:rsidR="00FC4B16">
        <w:rPr>
          <w:lang w:val="de-DE"/>
        </w:rPr>
        <w:t>, als auch Informationen zu bestimmten Tabellenblättern</w:t>
      </w:r>
      <w:r>
        <w:rPr>
          <w:lang w:val="de-DE"/>
        </w:rPr>
        <w:t xml:space="preserve">. Durch Klicken </w:t>
      </w:r>
      <w:r w:rsidR="002F38E4">
        <w:rPr>
          <w:lang w:val="de-DE"/>
        </w:rPr>
        <w:t xml:space="preserve">eines </w:t>
      </w:r>
      <w:r>
        <w:rPr>
          <w:lang w:val="de-DE"/>
        </w:rPr>
        <w:t>Symbols gelangen Sie direkt zu der jeweiligen Beschreibung.</w:t>
      </w:r>
    </w:p>
    <w:p w14:paraId="19A08D08" w14:textId="4B1EBB4F" w:rsidR="00FC4B16" w:rsidRDefault="00FC4B16" w:rsidP="00D356BC">
      <w:pPr>
        <w:rPr>
          <w:lang w:val="de-DE"/>
        </w:rPr>
      </w:pPr>
      <w:r>
        <w:rPr>
          <w:lang w:val="de-DE"/>
        </w:rPr>
        <w:t xml:space="preserve">Als Beispiel sehen Sie den Aufruf der </w:t>
      </w:r>
      <w:r w:rsidR="00642E6A">
        <w:rPr>
          <w:lang w:val="de-DE"/>
        </w:rPr>
        <w:t>Druckeinstellungen</w:t>
      </w:r>
      <w:r>
        <w:rPr>
          <w:lang w:val="de-DE"/>
        </w:rPr>
        <w:t xml:space="preserve"> durch Klick</w:t>
      </w:r>
      <w:r w:rsidR="00065198">
        <w:rPr>
          <w:lang w:val="de-DE"/>
        </w:rPr>
        <w:t>en des Symbols „</w:t>
      </w:r>
      <w:r w:rsidR="00642E6A">
        <w:rPr>
          <w:lang w:val="de-DE"/>
        </w:rPr>
        <w:t>Print</w:t>
      </w:r>
      <w:r w:rsidR="00E34E10">
        <w:rPr>
          <w:lang w:val="de-DE"/>
        </w:rPr>
        <w:t>s</w:t>
      </w:r>
      <w:r w:rsidR="00642E6A">
        <w:rPr>
          <w:lang w:val="de-DE"/>
        </w:rPr>
        <w:t>“:</w:t>
      </w:r>
    </w:p>
    <w:p w14:paraId="1C90E1BA" w14:textId="6B32178A" w:rsidR="00EC1863" w:rsidRDefault="00FC4B16" w:rsidP="00D356BC">
      <w:pPr>
        <w:rPr>
          <w:lang w:val="de-DE"/>
        </w:rPr>
      </w:pPr>
      <w:r>
        <w:rPr>
          <w:rFonts w:eastAsia="Arial" w:cs="Times New Roman"/>
          <w:bCs w:val="0"/>
          <w:noProof/>
          <w:kern w:val="0"/>
          <w:szCs w:val="22"/>
          <w:lang w:val="de-DE"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44EAD3" wp14:editId="1C18EE96">
                <wp:simplePos x="0" y="0"/>
                <wp:positionH relativeFrom="margin">
                  <wp:posOffset>2800985</wp:posOffset>
                </wp:positionH>
                <wp:positionV relativeFrom="paragraph">
                  <wp:posOffset>164626</wp:posOffset>
                </wp:positionV>
                <wp:extent cx="300251" cy="395302"/>
                <wp:effectExtent l="0" t="0" r="24130" b="2413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3953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745EF" id="Rechteck 10" o:spid="_x0000_s1026" style="position:absolute;margin-left:220.55pt;margin-top:12.95pt;width:23.65pt;height:31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 w:rsidR="00642E6A">
        <w:rPr>
          <w:noProof/>
          <w:lang w:val="de-DE" w:eastAsia="zh-CN"/>
        </w:rPr>
        <w:drawing>
          <wp:inline distT="0" distB="0" distL="0" distR="0" wp14:anchorId="57D39FEA" wp14:editId="0E2479F9">
            <wp:extent cx="5940425" cy="3180080"/>
            <wp:effectExtent l="0" t="0" r="3175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8896" w14:textId="3035321C" w:rsidR="00C70A55" w:rsidRPr="00065198" w:rsidRDefault="00FC4B16" w:rsidP="00D356BC">
      <w:pPr>
        <w:rPr>
          <w:b/>
          <w:sz w:val="28"/>
          <w:lang w:val="de-DE"/>
        </w:rPr>
      </w:pPr>
      <w:proofErr w:type="spellStart"/>
      <w:r w:rsidRPr="00065198">
        <w:rPr>
          <w:b/>
          <w:sz w:val="28"/>
          <w:lang w:val="de-DE"/>
        </w:rPr>
        <w:t>Instructions</w:t>
      </w:r>
      <w:proofErr w:type="spellEnd"/>
      <w:r w:rsidRPr="00065198">
        <w:rPr>
          <w:b/>
          <w:sz w:val="28"/>
          <w:lang w:val="de-DE"/>
        </w:rPr>
        <w:t xml:space="preserve"> (EN)</w:t>
      </w:r>
    </w:p>
    <w:p w14:paraId="57FB7D04" w14:textId="139FBEC6" w:rsidR="00C70A55" w:rsidRDefault="00507F83" w:rsidP="00D356BC">
      <w:pPr>
        <w:rPr>
          <w:lang w:val="de-DE"/>
        </w:rPr>
      </w:pPr>
      <w:r>
        <w:rPr>
          <w:lang w:val="de-DE"/>
        </w:rPr>
        <w:t>Dieses Tabellenblatt stellt die Instruktionen in englischer Sprache dar.</w:t>
      </w:r>
    </w:p>
    <w:p w14:paraId="0D66A4CA" w14:textId="77777777" w:rsidR="00485BAD" w:rsidRDefault="00485BAD">
      <w:pPr>
        <w:spacing w:after="0" w:line="240" w:lineRule="auto"/>
        <w:jc w:val="left"/>
        <w:rPr>
          <w:b/>
          <w:sz w:val="28"/>
          <w:lang w:val="de-DE"/>
        </w:rPr>
      </w:pPr>
      <w:r>
        <w:rPr>
          <w:b/>
          <w:sz w:val="28"/>
          <w:lang w:val="de-DE"/>
        </w:rPr>
        <w:br w:type="page"/>
      </w:r>
    </w:p>
    <w:p w14:paraId="7014F235" w14:textId="0A97437E" w:rsidR="00957610" w:rsidRPr="00904A75" w:rsidRDefault="00957610" w:rsidP="00957610">
      <w:pPr>
        <w:rPr>
          <w:b/>
          <w:sz w:val="28"/>
          <w:lang w:val="de-DE"/>
        </w:rPr>
      </w:pPr>
      <w:proofErr w:type="spellStart"/>
      <w:r w:rsidRPr="00904A75">
        <w:rPr>
          <w:b/>
          <w:sz w:val="28"/>
          <w:lang w:val="de-DE"/>
        </w:rPr>
        <w:lastRenderedPageBreak/>
        <w:t>Supplier’s</w:t>
      </w:r>
      <w:proofErr w:type="spellEnd"/>
      <w:r w:rsidRPr="00904A75">
        <w:rPr>
          <w:b/>
          <w:sz w:val="28"/>
          <w:lang w:val="de-DE"/>
        </w:rPr>
        <w:t xml:space="preserve"> Declaration</w:t>
      </w:r>
    </w:p>
    <w:p w14:paraId="5E11128C" w14:textId="38431BE0" w:rsidR="00B53AD6" w:rsidRDefault="00B53AD6" w:rsidP="00B53AD6">
      <w:pPr>
        <w:rPr>
          <w:lang w:val="de-DE"/>
        </w:rPr>
      </w:pPr>
      <w:r w:rsidRPr="00904A75">
        <w:rPr>
          <w:lang w:val="de-DE"/>
        </w:rPr>
        <w:t xml:space="preserve">Dieses Tabellenblatt dient, zusammen mit dem Tabellenblatt </w:t>
      </w:r>
      <w:proofErr w:type="spellStart"/>
      <w:r w:rsidRPr="00904A75">
        <w:rPr>
          <w:lang w:val="de-DE"/>
        </w:rPr>
        <w:t>Packing</w:t>
      </w:r>
      <w:proofErr w:type="spellEnd"/>
      <w:r w:rsidRPr="00904A75">
        <w:rPr>
          <w:lang w:val="de-DE"/>
        </w:rPr>
        <w:t xml:space="preserve"> List (PL), als Lieferantenerklärung für die Waren in der jeweiligen Bestellung.</w:t>
      </w:r>
      <w:r>
        <w:rPr>
          <w:lang w:val="de-DE"/>
        </w:rPr>
        <w:t xml:space="preserve"> Dies ist nur auszufüllen, wenn Unterpositionen (Spalte K), Ersatzteile (Spalte L) oder Zubehör (Spalte M) vorhanden ist. </w:t>
      </w:r>
    </w:p>
    <w:p w14:paraId="01913CEA" w14:textId="19DDCB7C" w:rsidR="007F5E86" w:rsidRDefault="007F5E86" w:rsidP="00B53AD6">
      <w:pPr>
        <w:rPr>
          <w:lang w:val="de-DE"/>
        </w:rPr>
      </w:pPr>
      <w:r>
        <w:rPr>
          <w:lang w:val="de-DE"/>
        </w:rPr>
        <w:t>Bitte befüllen Sie hier entsprechend die leeren Felder.</w:t>
      </w:r>
    </w:p>
    <w:p w14:paraId="765D9FEA" w14:textId="63177128" w:rsidR="007F4CB1" w:rsidRDefault="00B53AD6" w:rsidP="00B53AD6">
      <w:pPr>
        <w:rPr>
          <w:lang w:val="de-DE"/>
        </w:rPr>
      </w:pPr>
      <w:r>
        <w:rPr>
          <w:lang w:val="de-DE"/>
        </w:rPr>
        <w:t>Eine Erläuterung zur Erstellung der Lieferantenerklärung befindet sich in Kapitel 7.</w:t>
      </w:r>
    </w:p>
    <w:p w14:paraId="155CF628" w14:textId="77777777" w:rsidR="007F5E86" w:rsidRDefault="007F5E86" w:rsidP="00B53AD6">
      <w:pPr>
        <w:rPr>
          <w:lang w:val="de-DE"/>
        </w:rPr>
      </w:pPr>
    </w:p>
    <w:p w14:paraId="270FAC77" w14:textId="19A96E38" w:rsidR="00EB3014" w:rsidRPr="00422C8C" w:rsidRDefault="00EB3014" w:rsidP="00EB3014">
      <w:pPr>
        <w:rPr>
          <w:b/>
          <w:sz w:val="28"/>
          <w:lang w:val="de-DE"/>
        </w:rPr>
      </w:pPr>
      <w:r w:rsidRPr="00422C8C">
        <w:rPr>
          <w:b/>
          <w:sz w:val="28"/>
          <w:lang w:val="de-DE"/>
        </w:rPr>
        <w:t xml:space="preserve">Transport and </w:t>
      </w:r>
      <w:proofErr w:type="spellStart"/>
      <w:r w:rsidRPr="00422C8C">
        <w:rPr>
          <w:b/>
          <w:sz w:val="28"/>
          <w:lang w:val="de-DE"/>
        </w:rPr>
        <w:t>storage</w:t>
      </w:r>
      <w:proofErr w:type="spellEnd"/>
      <w:r w:rsidRPr="00422C8C">
        <w:rPr>
          <w:b/>
          <w:sz w:val="28"/>
          <w:lang w:val="de-DE"/>
        </w:rPr>
        <w:t xml:space="preserve"> </w:t>
      </w:r>
      <w:proofErr w:type="spellStart"/>
      <w:r w:rsidRPr="00422C8C">
        <w:rPr>
          <w:b/>
          <w:sz w:val="28"/>
          <w:lang w:val="de-DE"/>
        </w:rPr>
        <w:t>Instructions</w:t>
      </w:r>
      <w:proofErr w:type="spellEnd"/>
    </w:p>
    <w:p w14:paraId="6649E6B2" w14:textId="19AC3181" w:rsidR="00EB3014" w:rsidRPr="002D364A" w:rsidRDefault="00AF4279" w:rsidP="00957610">
      <w:pPr>
        <w:rPr>
          <w:lang w:val="de-DE"/>
        </w:rPr>
      </w:pPr>
      <w:r w:rsidRPr="002D364A">
        <w:rPr>
          <w:lang w:val="de-DE"/>
        </w:rPr>
        <w:t xml:space="preserve">Dieses Tabellenblatt dient der Information wie die Packstücke transportiert und gelagert werden können. </w:t>
      </w:r>
    </w:p>
    <w:p w14:paraId="16089998" w14:textId="1B9A26FF" w:rsidR="00EB3014" w:rsidRDefault="00AF4279" w:rsidP="00957610">
      <w:pPr>
        <w:rPr>
          <w:lang w:val="de-DE"/>
        </w:rPr>
      </w:pPr>
      <w:r w:rsidRPr="002D364A">
        <w:rPr>
          <w:lang w:val="de-DE"/>
        </w:rPr>
        <w:t>Alle Packstücke aus de</w:t>
      </w:r>
      <w:r w:rsidR="00176294">
        <w:rPr>
          <w:lang w:val="de-DE"/>
        </w:rPr>
        <w:t xml:space="preserve">r </w:t>
      </w:r>
      <w:proofErr w:type="spellStart"/>
      <w:r w:rsidR="00176294">
        <w:rPr>
          <w:lang w:val="de-DE"/>
        </w:rPr>
        <w:t>Packing</w:t>
      </w:r>
      <w:proofErr w:type="spellEnd"/>
      <w:r w:rsidR="00176294">
        <w:rPr>
          <w:lang w:val="de-DE"/>
        </w:rPr>
        <w:t xml:space="preserve"> List (PL) in Spalte A</w:t>
      </w:r>
      <w:r w:rsidR="007F5E86">
        <w:rPr>
          <w:lang w:val="de-DE"/>
        </w:rPr>
        <w:t>V</w:t>
      </w:r>
      <w:r w:rsidRPr="002D364A">
        <w:rPr>
          <w:lang w:val="de-DE"/>
        </w:rPr>
        <w:t xml:space="preserve"> werden automatisch in dieses Blatt übermittelt. Bitte befüllen Sie anschließend di</w:t>
      </w:r>
      <w:r w:rsidR="00422C8C" w:rsidRPr="002D364A">
        <w:rPr>
          <w:lang w:val="de-DE"/>
        </w:rPr>
        <w:t>e Spalten C, D und E über das vo</w:t>
      </w:r>
      <w:r w:rsidRPr="002D364A">
        <w:rPr>
          <w:lang w:val="de-DE"/>
        </w:rPr>
        <w:t xml:space="preserve">rhandene Dropdown. Der </w:t>
      </w:r>
      <w:proofErr w:type="spellStart"/>
      <w:r w:rsidRPr="002D364A">
        <w:rPr>
          <w:lang w:val="de-DE"/>
        </w:rPr>
        <w:t>Plausi</w:t>
      </w:r>
      <w:proofErr w:type="spellEnd"/>
      <w:r w:rsidR="008D461E">
        <w:rPr>
          <w:lang w:val="de-DE"/>
        </w:rPr>
        <w:t>-C</w:t>
      </w:r>
      <w:r w:rsidRPr="002D364A">
        <w:rPr>
          <w:lang w:val="de-DE"/>
        </w:rPr>
        <w:t xml:space="preserve">heck (welcher in Kapitel 6 beschrieben wird) weißt Sie auf fehlende Inhalte hin. </w:t>
      </w:r>
    </w:p>
    <w:p w14:paraId="2B996EF9" w14:textId="77777777" w:rsidR="007F5E86" w:rsidRPr="002D364A" w:rsidRDefault="007F5E86" w:rsidP="00957610">
      <w:pPr>
        <w:rPr>
          <w:lang w:val="de-DE"/>
        </w:rPr>
      </w:pPr>
    </w:p>
    <w:p w14:paraId="360FD20E" w14:textId="1E787F71" w:rsidR="00957610" w:rsidRPr="00422C8C" w:rsidRDefault="00957610" w:rsidP="00957610">
      <w:pPr>
        <w:rPr>
          <w:b/>
          <w:sz w:val="28"/>
          <w:lang w:val="de-DE"/>
        </w:rPr>
      </w:pPr>
      <w:r w:rsidRPr="00422C8C">
        <w:rPr>
          <w:b/>
          <w:sz w:val="28"/>
          <w:lang w:val="de-DE"/>
        </w:rPr>
        <w:t>Container Details</w:t>
      </w:r>
    </w:p>
    <w:p w14:paraId="5193F043" w14:textId="6781F896" w:rsidR="00D718B2" w:rsidRDefault="00957610" w:rsidP="003E1D05">
      <w:pPr>
        <w:rPr>
          <w:lang w:val="de-DE"/>
        </w:rPr>
      </w:pPr>
      <w:r>
        <w:rPr>
          <w:lang w:val="de-DE"/>
        </w:rPr>
        <w:t>Sollten Sie die Waren in Containern verpacken, befüllen Sie bitte dieses Tabellenb</w:t>
      </w:r>
      <w:r w:rsidR="00A00FF9">
        <w:rPr>
          <w:lang w:val="de-DE"/>
        </w:rPr>
        <w:t>latt vollständig.</w:t>
      </w:r>
      <w:r w:rsidR="003E1D05">
        <w:rPr>
          <w:lang w:val="de-DE"/>
        </w:rPr>
        <w:t xml:space="preserve"> Eine weitere Erklärung hierzu finden sie direkt im Tabellenblatt.</w:t>
      </w:r>
    </w:p>
    <w:p w14:paraId="37E5710E" w14:textId="6B4DB44F" w:rsidR="00957610" w:rsidRPr="00904A75" w:rsidRDefault="00957610" w:rsidP="00957610">
      <w:pPr>
        <w:rPr>
          <w:b/>
          <w:sz w:val="28"/>
          <w:lang w:val="de-DE"/>
        </w:rPr>
      </w:pPr>
      <w:r w:rsidRPr="00904A75">
        <w:rPr>
          <w:b/>
          <w:sz w:val="28"/>
          <w:lang w:val="de-DE"/>
        </w:rPr>
        <w:t>ISO-Alphacodes</w:t>
      </w:r>
    </w:p>
    <w:p w14:paraId="5F47D017" w14:textId="5E56F595" w:rsidR="00356BD9" w:rsidRDefault="00010CFB">
      <w:pPr>
        <w:spacing w:after="0" w:line="240" w:lineRule="auto"/>
        <w:jc w:val="left"/>
        <w:rPr>
          <w:lang w:val="de-DE"/>
        </w:rPr>
      </w:pPr>
      <w:r>
        <w:rPr>
          <w:lang w:val="de-DE"/>
        </w:rPr>
        <w:t>Dieses Tabellenblatt enthält e</w:t>
      </w:r>
      <w:r w:rsidR="00957610">
        <w:rPr>
          <w:lang w:val="de-DE"/>
        </w:rPr>
        <w:t>ine Auflistung der einzelnen Länder und ihrer jeweiligen ISO-Codes</w:t>
      </w:r>
      <w:r w:rsidR="00221BC1">
        <w:rPr>
          <w:lang w:val="de-DE"/>
        </w:rPr>
        <w:t>.</w:t>
      </w:r>
    </w:p>
    <w:p w14:paraId="639E2945" w14:textId="77777777" w:rsidR="00356BD9" w:rsidRDefault="00356BD9">
      <w:pPr>
        <w:spacing w:after="0" w:line="240" w:lineRule="auto"/>
        <w:jc w:val="left"/>
        <w:rPr>
          <w:lang w:val="de-DE"/>
        </w:rPr>
      </w:pPr>
      <w:r>
        <w:rPr>
          <w:lang w:val="de-DE"/>
        </w:rPr>
        <w:br w:type="page"/>
      </w:r>
    </w:p>
    <w:p w14:paraId="790F0541" w14:textId="5C463BB2" w:rsidR="00B479E5" w:rsidRDefault="00B341BD" w:rsidP="00B479E5">
      <w:pPr>
        <w:pStyle w:val="berschrift1"/>
        <w:rPr>
          <w:lang w:val="de-DE"/>
        </w:rPr>
      </w:pPr>
      <w:bookmarkStart w:id="4" w:name="_Toc150155062"/>
      <w:r>
        <w:rPr>
          <w:lang w:val="de-DE"/>
        </w:rPr>
        <w:lastRenderedPageBreak/>
        <w:t>Befüll</w:t>
      </w:r>
      <w:r w:rsidR="00957610">
        <w:rPr>
          <w:lang w:val="de-DE"/>
        </w:rPr>
        <w:t>en</w:t>
      </w:r>
      <w:r>
        <w:rPr>
          <w:lang w:val="de-DE"/>
        </w:rPr>
        <w:t xml:space="preserve"> des Tabellenblatt</w:t>
      </w:r>
      <w:r w:rsidR="00957610">
        <w:rPr>
          <w:lang w:val="de-DE"/>
        </w:rPr>
        <w:t>s</w:t>
      </w:r>
      <w:r>
        <w:rPr>
          <w:lang w:val="de-DE"/>
        </w:rPr>
        <w:t xml:space="preserve"> „</w:t>
      </w:r>
      <w:proofErr w:type="spellStart"/>
      <w:r>
        <w:rPr>
          <w:lang w:val="de-DE"/>
        </w:rPr>
        <w:t>Packing</w:t>
      </w:r>
      <w:proofErr w:type="spellEnd"/>
      <w:r>
        <w:rPr>
          <w:lang w:val="de-DE"/>
        </w:rPr>
        <w:t xml:space="preserve"> List (PL)“</w:t>
      </w:r>
      <w:bookmarkEnd w:id="4"/>
    </w:p>
    <w:p w14:paraId="2F1DADCB" w14:textId="77FA97EE" w:rsidR="00B341BD" w:rsidRPr="00010CFB" w:rsidRDefault="00B341BD" w:rsidP="00530C77">
      <w:pPr>
        <w:rPr>
          <w:szCs w:val="22"/>
          <w:lang w:val="de-DE"/>
        </w:rPr>
      </w:pPr>
      <w:r w:rsidRPr="00010CFB">
        <w:rPr>
          <w:szCs w:val="22"/>
          <w:lang w:val="de-DE"/>
        </w:rPr>
        <w:t xml:space="preserve">Alle Spalten die in den Spaltenüberschriften in </w:t>
      </w:r>
      <w:r w:rsidRPr="00010CFB">
        <w:rPr>
          <w:b/>
          <w:szCs w:val="22"/>
          <w:lang w:val="de-DE"/>
        </w:rPr>
        <w:t>Zeile 11</w:t>
      </w:r>
      <w:r w:rsidRPr="00010CFB">
        <w:rPr>
          <w:szCs w:val="22"/>
          <w:lang w:val="de-DE"/>
        </w:rPr>
        <w:t xml:space="preserve"> mit einem </w:t>
      </w:r>
      <w:r w:rsidRPr="00010CFB">
        <w:rPr>
          <w:b/>
          <w:szCs w:val="22"/>
          <w:lang w:val="de-DE"/>
        </w:rPr>
        <w:t>Stern (*)</w:t>
      </w:r>
      <w:r w:rsidRPr="00010CFB">
        <w:rPr>
          <w:szCs w:val="22"/>
          <w:lang w:val="de-DE"/>
        </w:rPr>
        <w:t xml:space="preserve"> gekennzeichnet sind, müssen zwingend ausgefüllt werden. Die übrigen Spalten sind optional bzw. nach Anforderung auszufüllen </w:t>
      </w:r>
      <w:r w:rsidR="00530C77">
        <w:rPr>
          <w:szCs w:val="22"/>
          <w:lang w:val="de-DE"/>
        </w:rPr>
        <w:t xml:space="preserve">(zum Beispiel muss die Spalte </w:t>
      </w:r>
      <w:r w:rsidRPr="00010CFB">
        <w:rPr>
          <w:szCs w:val="22"/>
          <w:lang w:val="de-DE"/>
        </w:rPr>
        <w:t>Gefahrgutklasse (A</w:t>
      </w:r>
      <w:r w:rsidR="00E255C0">
        <w:rPr>
          <w:szCs w:val="22"/>
          <w:lang w:val="de-DE"/>
        </w:rPr>
        <w:t>C</w:t>
      </w:r>
      <w:r w:rsidRPr="00010CFB">
        <w:rPr>
          <w:szCs w:val="22"/>
          <w:lang w:val="de-DE"/>
        </w:rPr>
        <w:t>) nur ausgefüllt werden, falls sich ein Gefahrgut im Lieferumfang befindet).</w:t>
      </w:r>
    </w:p>
    <w:p w14:paraId="20A0FFB8" w14:textId="77777777" w:rsidR="00B341BD" w:rsidRPr="00010CFB" w:rsidRDefault="00B341BD" w:rsidP="00B341BD">
      <w:pPr>
        <w:rPr>
          <w:szCs w:val="22"/>
          <w:lang w:val="de-DE"/>
        </w:rPr>
      </w:pPr>
      <w:r w:rsidRPr="00010CFB">
        <w:rPr>
          <w:szCs w:val="22"/>
          <w:lang w:val="de-DE"/>
        </w:rPr>
        <w:t>Die Auflistung der Materialpositionen hat nicht, wie in der Bestellung, als Gesamtbauteil, sondern auf Einzelteilebene zu erfolgen.</w:t>
      </w:r>
    </w:p>
    <w:p w14:paraId="5B7EFE73" w14:textId="77777777" w:rsidR="00B341BD" w:rsidRPr="00010CFB" w:rsidRDefault="00B341BD" w:rsidP="00B341BD">
      <w:pPr>
        <w:rPr>
          <w:szCs w:val="22"/>
          <w:lang w:val="de-DE"/>
        </w:rPr>
      </w:pPr>
      <w:r w:rsidRPr="00010CFB">
        <w:rPr>
          <w:szCs w:val="22"/>
          <w:lang w:val="de-DE"/>
        </w:rPr>
        <w:t>Hierbei muss jedes einzeln aus dem Packstück entnehmbare Bauteil, welches nicht mit anderen Teilen fest verbunden ist, aufgelistet werden.</w:t>
      </w:r>
    </w:p>
    <w:p w14:paraId="2387B7A3" w14:textId="77777777" w:rsidR="00AF4279" w:rsidRDefault="00B341BD" w:rsidP="00B341BD">
      <w:pPr>
        <w:rPr>
          <w:szCs w:val="22"/>
          <w:lang w:val="de-DE"/>
        </w:rPr>
      </w:pPr>
      <w:r w:rsidRPr="00010CFB">
        <w:rPr>
          <w:szCs w:val="22"/>
          <w:lang w:val="de-DE"/>
        </w:rPr>
        <w:t xml:space="preserve">Sollten gleiche Bauteile aus verpackungstechnischen Gründen in verschiedene Packstücke gepackt werden, müssen diese in einzelnen Zeilen aufgelistet werden. </w:t>
      </w:r>
    </w:p>
    <w:p w14:paraId="31F45BFE" w14:textId="2BA1D84C" w:rsidR="00B341BD" w:rsidRDefault="00B341BD" w:rsidP="00B341BD">
      <w:pPr>
        <w:rPr>
          <w:szCs w:val="22"/>
          <w:lang w:val="de-DE"/>
        </w:rPr>
      </w:pPr>
      <w:r w:rsidRPr="00010CFB">
        <w:rPr>
          <w:szCs w:val="22"/>
          <w:lang w:val="de-DE"/>
        </w:rPr>
        <w:t xml:space="preserve">Sollten in einer Bestellposition </w:t>
      </w:r>
      <w:r w:rsidR="00010CFB">
        <w:rPr>
          <w:szCs w:val="22"/>
          <w:lang w:val="de-DE"/>
        </w:rPr>
        <w:t>jedoch mehrere gleiche Bauteile (z. B.</w:t>
      </w:r>
      <w:r w:rsidRPr="00010CFB">
        <w:rPr>
          <w:szCs w:val="22"/>
          <w:lang w:val="de-DE"/>
        </w:rPr>
        <w:t xml:space="preserve"> 4 Pumpen</w:t>
      </w:r>
      <w:r w:rsidR="00010CFB">
        <w:rPr>
          <w:szCs w:val="22"/>
          <w:lang w:val="de-DE"/>
        </w:rPr>
        <w:t>)</w:t>
      </w:r>
      <w:r w:rsidRPr="00010CFB">
        <w:rPr>
          <w:szCs w:val="22"/>
          <w:lang w:val="de-DE"/>
        </w:rPr>
        <w:t xml:space="preserve"> bestellt und diese in einem Packstück verpackt werden, müssen diese </w:t>
      </w:r>
      <w:r w:rsidRPr="00904A75">
        <w:rPr>
          <w:szCs w:val="22"/>
          <w:u w:val="single"/>
          <w:lang w:val="de-DE"/>
        </w:rPr>
        <w:t>NICHT</w:t>
      </w:r>
      <w:r w:rsidRPr="00010CFB">
        <w:rPr>
          <w:szCs w:val="22"/>
          <w:lang w:val="de-DE"/>
        </w:rPr>
        <w:t xml:space="preserve"> in mehrere Zeilen aufgelistet werden. In diesem Fall kann die Menge 4 (Spalte Q) in einer Zeile angegeben werden. Dies gilt sowohl für Haupt-</w:t>
      </w:r>
      <w:r w:rsidR="00010CFB">
        <w:rPr>
          <w:szCs w:val="22"/>
          <w:lang w:val="de-DE"/>
        </w:rPr>
        <w:t xml:space="preserve">, wie auch für </w:t>
      </w:r>
      <w:r w:rsidRPr="00010CFB">
        <w:rPr>
          <w:szCs w:val="22"/>
          <w:lang w:val="de-DE"/>
        </w:rPr>
        <w:t>Unterpositionen</w:t>
      </w:r>
      <w:r w:rsidR="00235B6C">
        <w:rPr>
          <w:szCs w:val="22"/>
          <w:lang w:val="de-DE"/>
        </w:rPr>
        <w:t>, Ersatzteile und Zubehör</w:t>
      </w:r>
      <w:r w:rsidRPr="00010CFB">
        <w:rPr>
          <w:szCs w:val="22"/>
          <w:lang w:val="de-DE"/>
        </w:rPr>
        <w:t xml:space="preserve">. </w:t>
      </w:r>
    </w:p>
    <w:p w14:paraId="7AF39E98" w14:textId="53C1CC50" w:rsidR="00A75F4A" w:rsidRPr="00E43366" w:rsidRDefault="00432FA6" w:rsidP="004D08B8">
      <w:pPr>
        <w:rPr>
          <w:szCs w:val="22"/>
          <w:lang w:val="de-DE"/>
        </w:rPr>
      </w:pPr>
      <w:r w:rsidRPr="00E43366">
        <w:rPr>
          <w:szCs w:val="22"/>
          <w:lang w:val="de-DE"/>
        </w:rPr>
        <w:t>In der Menüleiste finden Sie durch Einführung der Version 5.</w:t>
      </w:r>
      <w:r w:rsidR="004D08B8">
        <w:rPr>
          <w:szCs w:val="22"/>
          <w:lang w:val="de-DE"/>
        </w:rPr>
        <w:t>2</w:t>
      </w:r>
      <w:r w:rsidRPr="00E43366">
        <w:rPr>
          <w:szCs w:val="22"/>
          <w:lang w:val="de-DE"/>
        </w:rPr>
        <w:t xml:space="preserve"> eine neue Hilfsfunktion:</w:t>
      </w:r>
    </w:p>
    <w:p w14:paraId="259FBA3D" w14:textId="29BB3369" w:rsidR="00432FA6" w:rsidRPr="00E43366" w:rsidRDefault="00001C55" w:rsidP="00B341BD">
      <w:pPr>
        <w:rPr>
          <w:szCs w:val="22"/>
          <w:lang w:val="de-DE"/>
        </w:rPr>
      </w:pPr>
      <w:r w:rsidRPr="00001C55">
        <w:rPr>
          <w:noProof/>
          <w:szCs w:val="22"/>
          <w:lang w:val="de-DE" w:eastAsia="zh-CN"/>
        </w:rPr>
        <w:drawing>
          <wp:inline distT="0" distB="0" distL="0" distR="0" wp14:anchorId="0DB011E6" wp14:editId="36AB545C">
            <wp:extent cx="3515216" cy="847843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0838" w14:textId="6E1F9A91" w:rsidR="00A75F4A" w:rsidRPr="00E43366" w:rsidRDefault="00432FA6" w:rsidP="00B341BD">
      <w:pPr>
        <w:rPr>
          <w:szCs w:val="22"/>
          <w:lang w:val="de-DE"/>
        </w:rPr>
      </w:pPr>
      <w:r w:rsidRPr="00E43366">
        <w:rPr>
          <w:szCs w:val="22"/>
          <w:lang w:val="de-DE"/>
        </w:rPr>
        <w:t>Diese summiert folgende Daten auf:</w:t>
      </w:r>
    </w:p>
    <w:p w14:paraId="5808DA15" w14:textId="67932F4D" w:rsidR="00432FA6" w:rsidRPr="00E43366" w:rsidRDefault="00432FA6" w:rsidP="00432FA6">
      <w:pPr>
        <w:pStyle w:val="Listenabsatz"/>
        <w:numPr>
          <w:ilvl w:val="0"/>
          <w:numId w:val="4"/>
        </w:numPr>
        <w:rPr>
          <w:szCs w:val="22"/>
          <w:lang w:val="de-DE"/>
        </w:rPr>
      </w:pPr>
      <w:r w:rsidRPr="00E43366">
        <w:rPr>
          <w:szCs w:val="22"/>
          <w:lang w:val="de-DE"/>
        </w:rPr>
        <w:t>Das totale Netto Gewicht des Materials</w:t>
      </w:r>
    </w:p>
    <w:p w14:paraId="02E51A7F" w14:textId="16369373" w:rsidR="00432FA6" w:rsidRPr="00E43366" w:rsidRDefault="00432FA6" w:rsidP="00432FA6">
      <w:pPr>
        <w:pStyle w:val="Listenabsatz"/>
        <w:numPr>
          <w:ilvl w:val="0"/>
          <w:numId w:val="4"/>
        </w:numPr>
        <w:rPr>
          <w:szCs w:val="22"/>
          <w:lang w:val="de-DE"/>
        </w:rPr>
      </w:pPr>
      <w:r w:rsidRPr="00E43366">
        <w:rPr>
          <w:szCs w:val="22"/>
          <w:lang w:val="de-DE"/>
        </w:rPr>
        <w:t xml:space="preserve">Das totale Brutto Gewicht aller </w:t>
      </w:r>
      <w:r w:rsidR="00001C55">
        <w:rPr>
          <w:szCs w:val="22"/>
          <w:lang w:val="de-DE"/>
        </w:rPr>
        <w:t>Packstücke</w:t>
      </w:r>
    </w:p>
    <w:p w14:paraId="75621B04" w14:textId="5D2FFA63" w:rsidR="00432FA6" w:rsidRPr="00E43366" w:rsidRDefault="00432FA6" w:rsidP="00432FA6">
      <w:pPr>
        <w:pStyle w:val="Listenabsatz"/>
        <w:numPr>
          <w:ilvl w:val="0"/>
          <w:numId w:val="4"/>
        </w:numPr>
        <w:rPr>
          <w:szCs w:val="22"/>
          <w:lang w:val="de-DE"/>
        </w:rPr>
      </w:pPr>
      <w:r w:rsidRPr="00E43366">
        <w:rPr>
          <w:szCs w:val="22"/>
          <w:lang w:val="de-DE"/>
        </w:rPr>
        <w:t xml:space="preserve">Die Anzahl aller </w:t>
      </w:r>
      <w:r w:rsidR="00001C55">
        <w:rPr>
          <w:szCs w:val="22"/>
          <w:lang w:val="de-DE"/>
        </w:rPr>
        <w:t>Packstücke</w:t>
      </w:r>
    </w:p>
    <w:p w14:paraId="032E0FFE" w14:textId="13D5806F" w:rsidR="00432FA6" w:rsidRPr="00E43366" w:rsidRDefault="00432FA6" w:rsidP="00432FA6">
      <w:pPr>
        <w:pStyle w:val="Listenabsatz"/>
        <w:numPr>
          <w:ilvl w:val="0"/>
          <w:numId w:val="4"/>
        </w:numPr>
        <w:rPr>
          <w:szCs w:val="22"/>
          <w:lang w:val="de-DE"/>
        </w:rPr>
      </w:pPr>
      <w:r w:rsidRPr="00E43366">
        <w:rPr>
          <w:szCs w:val="22"/>
          <w:lang w:val="de-DE"/>
        </w:rPr>
        <w:t xml:space="preserve">Den Gesamtbetrag </w:t>
      </w:r>
    </w:p>
    <w:p w14:paraId="00ACE3AA" w14:textId="6DA20B8E" w:rsidR="00432FA6" w:rsidRDefault="00432FA6" w:rsidP="00432FA6">
      <w:pPr>
        <w:rPr>
          <w:szCs w:val="22"/>
          <w:lang w:val="de-DE"/>
        </w:rPr>
      </w:pPr>
      <w:r w:rsidRPr="00E43366">
        <w:rPr>
          <w:szCs w:val="22"/>
          <w:lang w:val="de-DE"/>
        </w:rPr>
        <w:t>Dies soll Ihnen helfen einen schnellen Überblick über die eingegebenen Daten zu erhalten.</w:t>
      </w:r>
    </w:p>
    <w:p w14:paraId="7CA22AC3" w14:textId="00721C8D" w:rsidR="00001C55" w:rsidRDefault="00001C55" w:rsidP="00432FA6">
      <w:pPr>
        <w:rPr>
          <w:szCs w:val="22"/>
          <w:lang w:val="de-DE"/>
        </w:rPr>
      </w:pPr>
      <w:r>
        <w:rPr>
          <w:szCs w:val="22"/>
          <w:lang w:val="de-DE"/>
        </w:rPr>
        <w:t>Wenn Sie das gleiche Packstück in mehreren Zeilen auflisten, dann befüllen Sie bitte die erste Zeile mit den Gewichtsangaben</w:t>
      </w:r>
      <w:r w:rsidR="007A2A14">
        <w:rPr>
          <w:szCs w:val="22"/>
          <w:lang w:val="de-DE"/>
        </w:rPr>
        <w:t xml:space="preserve"> und Maßen</w:t>
      </w:r>
      <w:r>
        <w:rPr>
          <w:szCs w:val="22"/>
          <w:lang w:val="de-DE"/>
        </w:rPr>
        <w:t>, da es ansonsten zu einer fehlerhaften Anzeige kommen kann, sobald sie den „</w:t>
      </w:r>
      <w:proofErr w:type="spellStart"/>
      <w:r>
        <w:rPr>
          <w:szCs w:val="22"/>
          <w:lang w:val="de-DE"/>
        </w:rPr>
        <w:t>Calculate</w:t>
      </w:r>
      <w:proofErr w:type="spellEnd"/>
      <w:r>
        <w:rPr>
          <w:szCs w:val="22"/>
          <w:lang w:val="de-DE"/>
        </w:rPr>
        <w:t xml:space="preserve"> HU </w:t>
      </w:r>
      <w:proofErr w:type="spellStart"/>
      <w:r>
        <w:rPr>
          <w:szCs w:val="22"/>
          <w:lang w:val="de-DE"/>
        </w:rPr>
        <w:t>gross</w:t>
      </w:r>
      <w:proofErr w:type="spellEnd"/>
      <w:r>
        <w:rPr>
          <w:szCs w:val="22"/>
          <w:lang w:val="de-DE"/>
        </w:rPr>
        <w:t xml:space="preserve"> </w:t>
      </w:r>
      <w:proofErr w:type="spellStart"/>
      <w:r>
        <w:rPr>
          <w:szCs w:val="22"/>
          <w:lang w:val="de-DE"/>
        </w:rPr>
        <w:t>weight</w:t>
      </w:r>
      <w:proofErr w:type="spellEnd"/>
      <w:r>
        <w:rPr>
          <w:szCs w:val="22"/>
          <w:lang w:val="de-DE"/>
        </w:rPr>
        <w:t xml:space="preserve">“ Knopf drücken. </w:t>
      </w:r>
    </w:p>
    <w:p w14:paraId="12E4D764" w14:textId="6B464930" w:rsidR="00001C55" w:rsidRPr="00E43366" w:rsidRDefault="00001C55" w:rsidP="00432FA6">
      <w:pPr>
        <w:rPr>
          <w:szCs w:val="22"/>
          <w:lang w:val="de-DE"/>
        </w:rPr>
      </w:pPr>
      <w:r>
        <w:rPr>
          <w:szCs w:val="22"/>
          <w:lang w:val="de-DE"/>
        </w:rPr>
        <w:t xml:space="preserve">Der </w:t>
      </w:r>
      <w:proofErr w:type="spellStart"/>
      <w:r>
        <w:rPr>
          <w:szCs w:val="22"/>
          <w:lang w:val="de-DE"/>
        </w:rPr>
        <w:t>Plaus</w:t>
      </w:r>
      <w:r w:rsidR="008D461E">
        <w:rPr>
          <w:szCs w:val="22"/>
          <w:lang w:val="de-DE"/>
        </w:rPr>
        <w:t>i</w:t>
      </w:r>
      <w:proofErr w:type="spellEnd"/>
      <w:r w:rsidR="008D461E">
        <w:rPr>
          <w:szCs w:val="22"/>
          <w:lang w:val="de-DE"/>
        </w:rPr>
        <w:t>-C</w:t>
      </w:r>
      <w:r>
        <w:rPr>
          <w:szCs w:val="22"/>
          <w:lang w:val="de-DE"/>
        </w:rPr>
        <w:t>heck am Ende korrigiert diesen Fehler und zeigt dann das richtige Gewicht an.</w:t>
      </w:r>
    </w:p>
    <w:p w14:paraId="6DCD9126" w14:textId="01C4A90C" w:rsidR="002D364A" w:rsidRPr="00E43366" w:rsidRDefault="002D364A" w:rsidP="00432FA6">
      <w:pPr>
        <w:rPr>
          <w:szCs w:val="22"/>
          <w:lang w:val="de-DE"/>
        </w:rPr>
      </w:pPr>
      <w:r w:rsidRPr="00E43366">
        <w:rPr>
          <w:szCs w:val="22"/>
          <w:lang w:val="de-DE"/>
        </w:rPr>
        <w:t xml:space="preserve">Je nach Auflösung des Monitors bzw. wenn die Datei </w:t>
      </w:r>
      <w:r w:rsidR="002805A1" w:rsidRPr="00E43366">
        <w:rPr>
          <w:szCs w:val="22"/>
          <w:lang w:val="de-DE"/>
        </w:rPr>
        <w:t>nicht im Vollbildmodus dargestellt wird, kann es passieren, dass sich in der Menüleiste die einzelnen Flächen gruppieren. Dies sieht dann folgendermaßen aus:</w:t>
      </w:r>
    </w:p>
    <w:p w14:paraId="01E41BA0" w14:textId="77777777" w:rsidR="002805A1" w:rsidRPr="00E43366" w:rsidRDefault="002805A1" w:rsidP="00432FA6">
      <w:pPr>
        <w:rPr>
          <w:szCs w:val="22"/>
          <w:lang w:val="de-DE"/>
        </w:rPr>
      </w:pPr>
      <w:r w:rsidRPr="00E43366">
        <w:rPr>
          <w:noProof/>
          <w:szCs w:val="22"/>
          <w:lang w:val="de-DE" w:eastAsia="zh-CN"/>
        </w:rPr>
        <w:lastRenderedPageBreak/>
        <w:drawing>
          <wp:inline distT="0" distB="0" distL="0" distR="0" wp14:anchorId="56809012" wp14:editId="1DC3D765">
            <wp:extent cx="545911" cy="697086"/>
            <wp:effectExtent l="0" t="0" r="6985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769" cy="70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366">
        <w:rPr>
          <w:szCs w:val="22"/>
          <w:lang w:val="de-DE"/>
        </w:rPr>
        <w:t xml:space="preserve"> </w:t>
      </w:r>
    </w:p>
    <w:p w14:paraId="7095E415" w14:textId="197A3F89" w:rsidR="002805A1" w:rsidRPr="00E43366" w:rsidRDefault="002805A1" w:rsidP="00432FA6">
      <w:pPr>
        <w:rPr>
          <w:szCs w:val="22"/>
          <w:lang w:val="de-DE"/>
        </w:rPr>
      </w:pPr>
      <w:r w:rsidRPr="00E43366">
        <w:rPr>
          <w:szCs w:val="22"/>
          <w:lang w:val="de-DE"/>
        </w:rPr>
        <w:t xml:space="preserve">Durch klicken des Pfeils erscheint dann die gruppierte Fläche. </w:t>
      </w:r>
    </w:p>
    <w:p w14:paraId="63D87B1C" w14:textId="77777777" w:rsidR="00432FA6" w:rsidRPr="00001C55" w:rsidRDefault="00432FA6" w:rsidP="00432FA6">
      <w:pPr>
        <w:rPr>
          <w:szCs w:val="22"/>
          <w:lang w:val="de-DE"/>
        </w:rPr>
      </w:pPr>
    </w:p>
    <w:p w14:paraId="790F0544" w14:textId="762C4C3E" w:rsidR="0080259C" w:rsidRPr="00E62946" w:rsidRDefault="00734652" w:rsidP="0080259C">
      <w:pPr>
        <w:rPr>
          <w:b/>
          <w:sz w:val="28"/>
          <w:szCs w:val="22"/>
          <w:lang w:val="de-DE"/>
        </w:rPr>
      </w:pPr>
      <w:r w:rsidRPr="00E62946">
        <w:rPr>
          <w:b/>
          <w:sz w:val="28"/>
          <w:szCs w:val="22"/>
          <w:lang w:val="de-DE"/>
        </w:rPr>
        <w:t>Erklärung der einzelnen Spalten</w:t>
      </w:r>
    </w:p>
    <w:p w14:paraId="31190551" w14:textId="72CFB9D6" w:rsidR="00734652" w:rsidRPr="00010CFB" w:rsidRDefault="00734652" w:rsidP="0080259C">
      <w:pPr>
        <w:rPr>
          <w:szCs w:val="22"/>
          <w:lang w:val="de-DE"/>
        </w:rPr>
      </w:pPr>
      <w:r w:rsidRPr="00010CFB">
        <w:rPr>
          <w:szCs w:val="22"/>
          <w:lang w:val="de-DE"/>
        </w:rPr>
        <w:t>Zur Anzeige der Kommentare</w:t>
      </w:r>
      <w:r w:rsidR="00340984" w:rsidRPr="00010CFB">
        <w:rPr>
          <w:szCs w:val="22"/>
          <w:lang w:val="de-DE"/>
        </w:rPr>
        <w:t xml:space="preserve"> der jeweiligen Spalten können Sie in Zeile 11 mit dem Mauscursor über das gesuchte Feld fahren, um eine Erklärung über den gewünschten Inhalt der Spalte zu bekommen.</w:t>
      </w:r>
    </w:p>
    <w:tbl>
      <w:tblPr>
        <w:tblW w:w="49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877"/>
        <w:gridCol w:w="8281"/>
      </w:tblGrid>
      <w:tr w:rsidR="007D116E" w14:paraId="790F0547" w14:textId="77777777" w:rsidTr="0080700A">
        <w:trPr>
          <w:cantSplit/>
          <w:tblHeader/>
        </w:trPr>
        <w:tc>
          <w:tcPr>
            <w:tcW w:w="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</w:tcPr>
          <w:p w14:paraId="790F0545" w14:textId="539ED008" w:rsidR="007D116E" w:rsidRDefault="00B341BD" w:rsidP="0080259C">
            <w:pPr>
              <w:pStyle w:val="berschrift5"/>
              <w:spacing w:after="0"/>
              <w:rPr>
                <w:lang w:val="de-DE"/>
              </w:rPr>
            </w:pPr>
            <w:r>
              <w:rPr>
                <w:lang w:val="de-DE"/>
              </w:rPr>
              <w:t>Spalte</w:t>
            </w:r>
          </w:p>
        </w:tc>
        <w:tc>
          <w:tcPr>
            <w:tcW w:w="8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0C0C0"/>
          </w:tcPr>
          <w:p w14:paraId="790F0546" w14:textId="78E460EE" w:rsidR="007D116E" w:rsidRDefault="00B341BD" w:rsidP="008806F3">
            <w:pPr>
              <w:pStyle w:val="berschrift5"/>
              <w:spacing w:after="0"/>
              <w:rPr>
                <w:lang w:val="de-DE"/>
              </w:rPr>
            </w:pPr>
            <w:r>
              <w:rPr>
                <w:lang w:val="de-DE"/>
              </w:rPr>
              <w:t>Beschreibung</w:t>
            </w:r>
          </w:p>
        </w:tc>
      </w:tr>
      <w:tr w:rsidR="006279A1" w:rsidRPr="006279A1" w14:paraId="0192D22E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BDD7" w14:textId="38E868C1" w:rsidR="006279A1" w:rsidRDefault="006279A1" w:rsidP="006279A1">
            <w:pPr>
              <w:pStyle w:val="NumberedList2"/>
              <w:ind w:firstLine="0"/>
              <w:jc w:val="center"/>
            </w:pPr>
            <w:r>
              <w:t>G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D9E3" w14:textId="4F18C1A0" w:rsidR="006279A1" w:rsidRDefault="006279A1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Die </w:t>
            </w:r>
            <w:r w:rsidR="00235B6C" w:rsidRPr="00235B6C">
              <w:rPr>
                <w:rFonts w:ascii="Arial" w:hAnsi="Arial"/>
                <w:lang w:val="de-DE"/>
              </w:rPr>
              <w:t>MAN-</w:t>
            </w:r>
            <w:r w:rsidRPr="00235B6C">
              <w:rPr>
                <w:rFonts w:ascii="Arial" w:hAnsi="Arial"/>
                <w:lang w:val="de-DE"/>
              </w:rPr>
              <w:t>Bestellnummer</w:t>
            </w:r>
            <w:r w:rsidR="00235B6C">
              <w:rPr>
                <w:rFonts w:ascii="Arial" w:hAnsi="Arial"/>
                <w:lang w:val="de-DE"/>
              </w:rPr>
              <w:t xml:space="preserve"> </w:t>
            </w:r>
          </w:p>
        </w:tc>
      </w:tr>
      <w:tr w:rsidR="006279A1" w:rsidRPr="00E255C0" w14:paraId="58A9EDC6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8730" w14:textId="5470C159" w:rsidR="006279A1" w:rsidRDefault="006279A1" w:rsidP="006279A1">
            <w:pPr>
              <w:pStyle w:val="NumberedList2"/>
              <w:ind w:firstLine="0"/>
              <w:jc w:val="center"/>
            </w:pPr>
            <w:r>
              <w:t>H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81992" w14:textId="38BCD7B0" w:rsidR="006279A1" w:rsidRDefault="006279A1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Die </w:t>
            </w:r>
            <w:r w:rsidRPr="00340984">
              <w:rPr>
                <w:rFonts w:ascii="Arial" w:hAnsi="Arial"/>
                <w:lang w:val="de-DE"/>
              </w:rPr>
              <w:t>Bestellposition</w:t>
            </w:r>
            <w:r>
              <w:rPr>
                <w:rFonts w:ascii="Arial" w:hAnsi="Arial"/>
                <w:b w:val="0"/>
                <w:lang w:val="de-DE"/>
              </w:rPr>
              <w:t xml:space="preserve"> aus der Bestellung zur jeweiligen Hauptposition</w:t>
            </w:r>
          </w:p>
        </w:tc>
      </w:tr>
      <w:tr w:rsidR="006279A1" w:rsidRPr="00EC1863" w14:paraId="2DBE9E8D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AEA3" w14:textId="7BA9D53C" w:rsidR="006279A1" w:rsidRDefault="006279A1" w:rsidP="006279A1">
            <w:pPr>
              <w:pStyle w:val="NumberedList2"/>
              <w:ind w:firstLine="0"/>
              <w:jc w:val="center"/>
            </w:pPr>
            <w:r>
              <w:t>I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9BEE" w14:textId="0BCF507F" w:rsidR="006279A1" w:rsidRDefault="006279A1" w:rsidP="00235B6C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Das </w:t>
            </w:r>
            <w:r w:rsidRPr="00340984">
              <w:rPr>
                <w:rFonts w:ascii="Arial" w:hAnsi="Arial"/>
                <w:lang w:val="de-DE"/>
              </w:rPr>
              <w:t xml:space="preserve">PSP-Element </w:t>
            </w:r>
            <w:r>
              <w:rPr>
                <w:rFonts w:ascii="Arial" w:hAnsi="Arial"/>
                <w:b w:val="0"/>
                <w:lang w:val="de-DE"/>
              </w:rPr>
              <w:t>ist in de</w:t>
            </w:r>
            <w:r w:rsidR="00235B6C">
              <w:rPr>
                <w:rFonts w:ascii="Arial" w:hAnsi="Arial"/>
                <w:b w:val="0"/>
                <w:lang w:val="de-DE"/>
              </w:rPr>
              <w:t xml:space="preserve">n jeweiligen Bestellpositionen </w:t>
            </w:r>
            <w:r>
              <w:rPr>
                <w:rFonts w:ascii="Arial" w:hAnsi="Arial"/>
                <w:b w:val="0"/>
                <w:lang w:val="de-DE"/>
              </w:rPr>
              <w:t xml:space="preserve">ersichtlich. </w:t>
            </w:r>
            <w:r w:rsidRPr="007A0973">
              <w:rPr>
                <w:rFonts w:ascii="Arial" w:hAnsi="Arial"/>
                <w:b w:val="0"/>
                <w:lang w:val="de-DE"/>
              </w:rPr>
              <w:t xml:space="preserve">Dieses </w:t>
            </w:r>
            <w:r w:rsidR="00AB4921" w:rsidRPr="007A0973">
              <w:rPr>
                <w:rFonts w:ascii="Arial" w:hAnsi="Arial"/>
                <w:b w:val="0"/>
                <w:lang w:val="de-DE"/>
              </w:rPr>
              <w:t>muss</w:t>
            </w:r>
            <w:r w:rsidRPr="007A0973">
              <w:rPr>
                <w:rFonts w:ascii="Arial" w:hAnsi="Arial"/>
                <w:b w:val="0"/>
                <w:lang w:val="de-DE"/>
              </w:rPr>
              <w:t xml:space="preserve"> im Format z.B. 5301960.B.160.010.010 ein</w:t>
            </w:r>
            <w:r w:rsidR="00AB4921" w:rsidRPr="007A0973">
              <w:rPr>
                <w:rFonts w:ascii="Arial" w:hAnsi="Arial"/>
                <w:b w:val="0"/>
                <w:lang w:val="de-DE"/>
              </w:rPr>
              <w:t>ge</w:t>
            </w:r>
            <w:r w:rsidRPr="007A0973">
              <w:rPr>
                <w:rFonts w:ascii="Arial" w:hAnsi="Arial"/>
                <w:b w:val="0"/>
                <w:lang w:val="de-DE"/>
              </w:rPr>
              <w:t>tragen</w:t>
            </w:r>
            <w:r w:rsidR="00AB4921" w:rsidRPr="007A0973">
              <w:rPr>
                <w:rFonts w:ascii="Arial" w:hAnsi="Arial"/>
                <w:b w:val="0"/>
                <w:lang w:val="de-DE"/>
              </w:rPr>
              <w:t xml:space="preserve"> werden</w:t>
            </w:r>
            <w:r w:rsidRPr="007A0973">
              <w:rPr>
                <w:rFonts w:ascii="Arial" w:hAnsi="Arial"/>
                <w:b w:val="0"/>
                <w:lang w:val="de-DE"/>
              </w:rPr>
              <w:t>.</w:t>
            </w:r>
          </w:p>
        </w:tc>
      </w:tr>
      <w:tr w:rsidR="006279A1" w:rsidRPr="00E255C0" w14:paraId="5CE218D5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3428" w14:textId="2A7E47D7" w:rsidR="006279A1" w:rsidRDefault="006279A1" w:rsidP="006279A1">
            <w:pPr>
              <w:pStyle w:val="NumberedList2"/>
              <w:ind w:firstLine="0"/>
              <w:jc w:val="center"/>
            </w:pPr>
            <w:r>
              <w:t>J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AA9D" w14:textId="11B39F41" w:rsidR="006279A1" w:rsidRDefault="006279A1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Die </w:t>
            </w:r>
            <w:r w:rsidRPr="00340984">
              <w:rPr>
                <w:rFonts w:ascii="Arial" w:hAnsi="Arial"/>
                <w:lang w:val="de-DE"/>
              </w:rPr>
              <w:t>Hauptposition</w:t>
            </w:r>
            <w:r>
              <w:rPr>
                <w:rFonts w:ascii="Arial" w:hAnsi="Arial"/>
                <w:b w:val="0"/>
                <w:lang w:val="de-DE"/>
              </w:rPr>
              <w:t xml:space="preserve"> stellt die tatsächlichen Bestellpositionen aus der Bestellung dar und ist mit einem X zu kennzeichnen.</w:t>
            </w:r>
          </w:p>
        </w:tc>
      </w:tr>
      <w:tr w:rsidR="006279A1" w:rsidRPr="00E255C0" w14:paraId="0FD15459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A616" w14:textId="78BE1DEE" w:rsidR="006279A1" w:rsidRDefault="006279A1" w:rsidP="006279A1">
            <w:pPr>
              <w:pStyle w:val="NumberedList2"/>
              <w:ind w:firstLine="0"/>
              <w:jc w:val="center"/>
            </w:pPr>
            <w:r>
              <w:t>K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F6A64" w14:textId="5411EED8" w:rsidR="006279A1" w:rsidRDefault="006279A1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340984">
              <w:rPr>
                <w:rFonts w:ascii="Arial" w:hAnsi="Arial"/>
                <w:lang w:val="de-DE"/>
              </w:rPr>
              <w:t>Unterpositionen</w:t>
            </w:r>
            <w:r>
              <w:rPr>
                <w:rFonts w:ascii="Arial" w:hAnsi="Arial"/>
                <w:b w:val="0"/>
                <w:lang w:val="de-DE"/>
              </w:rPr>
              <w:t xml:space="preserve"> sind Komponenten</w:t>
            </w:r>
            <w:r w:rsidR="00EB1989">
              <w:rPr>
                <w:rFonts w:ascii="Arial" w:hAnsi="Arial"/>
                <w:b w:val="0"/>
                <w:lang w:val="de-DE"/>
              </w:rPr>
              <w:t>,</w:t>
            </w:r>
            <w:r>
              <w:rPr>
                <w:rFonts w:ascii="Arial" w:hAnsi="Arial"/>
                <w:b w:val="0"/>
                <w:lang w:val="de-DE"/>
              </w:rPr>
              <w:t xml:space="preserve"> die zur Hauptposition gehören, aber z. B. aus Transportgründen abmontiert wurden. </w:t>
            </w:r>
            <w:r w:rsidR="009E25E8">
              <w:rPr>
                <w:rFonts w:ascii="Arial" w:hAnsi="Arial"/>
                <w:b w:val="0"/>
                <w:lang w:val="de-DE"/>
              </w:rPr>
              <w:t>Alle zur Hauptposition gehörenden Unterpositionen müssen mit einem X markiert werden.</w:t>
            </w:r>
          </w:p>
        </w:tc>
      </w:tr>
      <w:tr w:rsidR="006279A1" w:rsidRPr="00E255C0" w14:paraId="4A8EF0A4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39CB" w14:textId="6D0B834A" w:rsidR="006279A1" w:rsidRDefault="009E25E8" w:rsidP="006279A1">
            <w:pPr>
              <w:pStyle w:val="NumberedList2"/>
              <w:ind w:firstLine="0"/>
              <w:jc w:val="center"/>
            </w:pPr>
            <w:r>
              <w:t>L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14F6" w14:textId="2B4FC59F" w:rsidR="006279A1" w:rsidRDefault="009E25E8" w:rsidP="00235B6C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9E25E8">
              <w:rPr>
                <w:rFonts w:ascii="Arial" w:hAnsi="Arial"/>
                <w:b w:val="0"/>
                <w:lang w:val="de-DE"/>
              </w:rPr>
              <w:t xml:space="preserve">Falls es sich um ein </w:t>
            </w:r>
            <w:r w:rsidRPr="00340984">
              <w:rPr>
                <w:rFonts w:ascii="Arial" w:hAnsi="Arial"/>
                <w:lang w:val="de-DE"/>
              </w:rPr>
              <w:t>Ersatzteil</w:t>
            </w:r>
            <w:r w:rsidRPr="009E25E8">
              <w:rPr>
                <w:rFonts w:ascii="Arial" w:hAnsi="Arial"/>
                <w:b w:val="0"/>
                <w:lang w:val="de-DE"/>
              </w:rPr>
              <w:t xml:space="preserve"> handelt, muss diese</w:t>
            </w:r>
            <w:r w:rsidR="00EB1989">
              <w:rPr>
                <w:rFonts w:ascii="Arial" w:hAnsi="Arial"/>
                <w:b w:val="0"/>
                <w:lang w:val="de-DE"/>
              </w:rPr>
              <w:t>s</w:t>
            </w:r>
            <w:r w:rsidRPr="009E25E8">
              <w:rPr>
                <w:rFonts w:ascii="Arial" w:hAnsi="Arial"/>
                <w:b w:val="0"/>
                <w:lang w:val="de-DE"/>
              </w:rPr>
              <w:t xml:space="preserve"> mit einem X gekennzeichnet werden.</w:t>
            </w:r>
          </w:p>
        </w:tc>
      </w:tr>
      <w:tr w:rsidR="006279A1" w:rsidRPr="00E255C0" w14:paraId="3B0DD686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E598" w14:textId="2C26C755" w:rsidR="006279A1" w:rsidRDefault="009E25E8" w:rsidP="006279A1">
            <w:pPr>
              <w:pStyle w:val="NumberedList2"/>
              <w:ind w:firstLine="0"/>
              <w:jc w:val="center"/>
            </w:pPr>
            <w:r>
              <w:t>M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DE743" w14:textId="2C5CCD72" w:rsidR="006279A1" w:rsidRPr="009E25E8" w:rsidRDefault="009E25E8" w:rsidP="00235B6C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9E25E8">
              <w:rPr>
                <w:rFonts w:ascii="Arial" w:hAnsi="Arial"/>
                <w:b w:val="0"/>
                <w:lang w:val="de-DE"/>
              </w:rPr>
              <w:t xml:space="preserve">Falls es sich um ein </w:t>
            </w:r>
            <w:r w:rsidRPr="00340984">
              <w:rPr>
                <w:rFonts w:ascii="Arial" w:hAnsi="Arial"/>
                <w:lang w:val="de-DE"/>
              </w:rPr>
              <w:t>Zubehör</w:t>
            </w:r>
            <w:r w:rsidRPr="009E25E8">
              <w:rPr>
                <w:rFonts w:ascii="Arial" w:hAnsi="Arial"/>
                <w:b w:val="0"/>
                <w:lang w:val="de-DE"/>
              </w:rPr>
              <w:t xml:space="preserve"> handelt, muss diese</w:t>
            </w:r>
            <w:r w:rsidR="00EB1989">
              <w:rPr>
                <w:rFonts w:ascii="Arial" w:hAnsi="Arial"/>
                <w:b w:val="0"/>
                <w:lang w:val="de-DE"/>
              </w:rPr>
              <w:t>s</w:t>
            </w:r>
            <w:r w:rsidRPr="009E25E8">
              <w:rPr>
                <w:rFonts w:ascii="Arial" w:hAnsi="Arial"/>
                <w:b w:val="0"/>
                <w:lang w:val="de-DE"/>
              </w:rPr>
              <w:t xml:space="preserve"> mit einem X gekennzeichnet werden.</w:t>
            </w:r>
          </w:p>
        </w:tc>
      </w:tr>
      <w:tr w:rsidR="006279A1" w:rsidRPr="00E255C0" w14:paraId="7F1EEC18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7FA89" w14:textId="159DBB9F" w:rsidR="006279A1" w:rsidRDefault="009E25E8" w:rsidP="006279A1">
            <w:pPr>
              <w:pStyle w:val="NumberedList2"/>
              <w:ind w:firstLine="0"/>
              <w:jc w:val="center"/>
            </w:pPr>
            <w:r>
              <w:t>N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328BF" w14:textId="78064799" w:rsidR="006279A1" w:rsidRDefault="00300556" w:rsidP="00235B6C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Die </w:t>
            </w:r>
            <w:r w:rsidR="00235B6C">
              <w:rPr>
                <w:rFonts w:ascii="Arial" w:hAnsi="Arial"/>
                <w:lang w:val="de-DE"/>
              </w:rPr>
              <w:t>MAN-Materialnummer</w:t>
            </w:r>
            <w:r w:rsidR="00235B6C">
              <w:rPr>
                <w:rFonts w:ascii="Arial" w:hAnsi="Arial"/>
                <w:b w:val="0"/>
                <w:lang w:val="de-DE"/>
              </w:rPr>
              <w:t xml:space="preserve"> </w:t>
            </w:r>
            <w:r>
              <w:rPr>
                <w:rFonts w:ascii="Arial" w:hAnsi="Arial"/>
                <w:b w:val="0"/>
                <w:lang w:val="de-DE"/>
              </w:rPr>
              <w:t xml:space="preserve">gilt nur für Hauptpositionen und kann der </w:t>
            </w:r>
            <w:r w:rsidR="00EB1989">
              <w:rPr>
                <w:rFonts w:ascii="Arial" w:hAnsi="Arial"/>
                <w:b w:val="0"/>
                <w:lang w:val="de-DE"/>
              </w:rPr>
              <w:t xml:space="preserve">jeweiligen </w:t>
            </w:r>
            <w:r>
              <w:rPr>
                <w:rFonts w:ascii="Arial" w:hAnsi="Arial"/>
                <w:b w:val="0"/>
                <w:lang w:val="de-DE"/>
              </w:rPr>
              <w:t>Bestellposition entnommen werden.</w:t>
            </w:r>
          </w:p>
        </w:tc>
      </w:tr>
      <w:tr w:rsidR="006279A1" w:rsidRPr="00E255C0" w14:paraId="61CD156C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00F4" w14:textId="47BABFE5" w:rsidR="006279A1" w:rsidRDefault="00300556" w:rsidP="006279A1">
            <w:pPr>
              <w:pStyle w:val="NumberedList2"/>
              <w:ind w:firstLine="0"/>
              <w:jc w:val="center"/>
            </w:pPr>
            <w:r>
              <w:t>O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EED7" w14:textId="77777777" w:rsidR="006279A1" w:rsidRDefault="00235B6C" w:rsidP="00235B6C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Ihre</w:t>
            </w:r>
            <w:r w:rsidR="00300556">
              <w:rPr>
                <w:rFonts w:ascii="Arial" w:hAnsi="Arial"/>
                <w:b w:val="0"/>
                <w:lang w:val="de-DE"/>
              </w:rPr>
              <w:t xml:space="preserve"> </w:t>
            </w:r>
            <w:r>
              <w:rPr>
                <w:rFonts w:ascii="Arial" w:hAnsi="Arial"/>
                <w:b w:val="0"/>
                <w:lang w:val="de-DE"/>
              </w:rPr>
              <w:t>(</w:t>
            </w:r>
            <w:r>
              <w:rPr>
                <w:rFonts w:ascii="Arial" w:hAnsi="Arial"/>
                <w:lang w:val="de-DE"/>
              </w:rPr>
              <w:t>Lieferanten-)Materialnummer</w:t>
            </w:r>
            <w:r w:rsidR="00300556">
              <w:rPr>
                <w:rFonts w:ascii="Arial" w:hAnsi="Arial"/>
                <w:b w:val="0"/>
                <w:lang w:val="de-DE"/>
              </w:rPr>
              <w:t xml:space="preserve"> muss in jeder Zeile eingetragen werden.</w:t>
            </w:r>
            <w:r w:rsidR="007A0973">
              <w:rPr>
                <w:rFonts w:ascii="Arial" w:hAnsi="Arial"/>
                <w:b w:val="0"/>
                <w:lang w:val="de-DE"/>
              </w:rPr>
              <w:t xml:space="preserve"> Sollten Sie keine eigenen Materialnummern verwenden, befüllen Sie dieses Feld bitte mit der Bestellnummer und einer eindeutigen fortlaufenden Nummer (zum Beispiel: 4500123456-001)</w:t>
            </w:r>
            <w:r w:rsidR="004E1301">
              <w:rPr>
                <w:rFonts w:ascii="Arial" w:hAnsi="Arial"/>
                <w:b w:val="0"/>
                <w:lang w:val="de-DE"/>
              </w:rPr>
              <w:t>.</w:t>
            </w:r>
          </w:p>
          <w:p w14:paraId="2A3F848E" w14:textId="77049014" w:rsidR="00530C77" w:rsidRDefault="00530C77" w:rsidP="00235B6C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Maximal zulässig sind hier 35 Zeichen.</w:t>
            </w:r>
          </w:p>
        </w:tc>
      </w:tr>
      <w:tr w:rsidR="006279A1" w:rsidRPr="00E255C0" w14:paraId="2C3BB579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8AD8" w14:textId="24251C87" w:rsidR="006279A1" w:rsidRDefault="00300556" w:rsidP="006279A1">
            <w:pPr>
              <w:pStyle w:val="NumberedList2"/>
              <w:ind w:firstLine="0"/>
              <w:jc w:val="center"/>
            </w:pPr>
            <w:r>
              <w:lastRenderedPageBreak/>
              <w:t>P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3812" w14:textId="207AED33" w:rsidR="006279A1" w:rsidRDefault="00300556" w:rsidP="00EB1989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Falls sich die </w:t>
            </w:r>
            <w:r w:rsidRPr="00340984">
              <w:rPr>
                <w:rFonts w:ascii="Arial" w:hAnsi="Arial"/>
                <w:lang w:val="de-DE"/>
              </w:rPr>
              <w:t>Katalognummer</w:t>
            </w:r>
            <w:r>
              <w:rPr>
                <w:rFonts w:ascii="Arial" w:hAnsi="Arial"/>
                <w:b w:val="0"/>
                <w:lang w:val="de-DE"/>
              </w:rPr>
              <w:t xml:space="preserve"> von Ihrer Materialnummer unterscheidet, </w:t>
            </w:r>
            <w:r w:rsidR="00EB1989">
              <w:rPr>
                <w:rFonts w:ascii="Arial" w:hAnsi="Arial"/>
                <w:b w:val="0"/>
                <w:lang w:val="de-DE"/>
              </w:rPr>
              <w:t>kann</w:t>
            </w:r>
            <w:r>
              <w:rPr>
                <w:rFonts w:ascii="Arial" w:hAnsi="Arial"/>
                <w:b w:val="0"/>
                <w:lang w:val="de-DE"/>
              </w:rPr>
              <w:t xml:space="preserve"> diese hier eingetragen werden.</w:t>
            </w:r>
          </w:p>
        </w:tc>
      </w:tr>
      <w:tr w:rsidR="006279A1" w:rsidRPr="00E255C0" w14:paraId="04342CCD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5A26" w14:textId="11C9B1C1" w:rsidR="006279A1" w:rsidRDefault="00300556" w:rsidP="006279A1">
            <w:pPr>
              <w:pStyle w:val="NumberedList2"/>
              <w:ind w:firstLine="0"/>
              <w:jc w:val="center"/>
            </w:pPr>
            <w:r>
              <w:t>Q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CE81" w14:textId="77777777" w:rsidR="00300556" w:rsidRDefault="00300556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Bei der </w:t>
            </w:r>
            <w:r w:rsidRPr="00340984">
              <w:rPr>
                <w:rFonts w:ascii="Arial" w:hAnsi="Arial"/>
                <w:lang w:val="de-DE"/>
              </w:rPr>
              <w:t>Menge</w:t>
            </w:r>
            <w:r>
              <w:rPr>
                <w:rFonts w:ascii="Arial" w:hAnsi="Arial"/>
                <w:b w:val="0"/>
                <w:lang w:val="de-DE"/>
              </w:rPr>
              <w:t xml:space="preserve"> </w:t>
            </w:r>
            <w:r w:rsidRPr="00300556">
              <w:rPr>
                <w:rFonts w:ascii="Arial" w:hAnsi="Arial"/>
                <w:b w:val="0"/>
                <w:lang w:val="de-DE"/>
              </w:rPr>
              <w:t xml:space="preserve">muss pro Position ein ganzzahliger Wert eingetragen werden, insofern es sich um Bauteile handelt. </w:t>
            </w:r>
          </w:p>
          <w:p w14:paraId="3DFC9EEA" w14:textId="59418207" w:rsidR="00300556" w:rsidRPr="00361852" w:rsidRDefault="00300556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361852">
              <w:rPr>
                <w:rFonts w:ascii="Arial" w:hAnsi="Arial"/>
                <w:b w:val="0"/>
                <w:lang w:val="de-DE"/>
              </w:rPr>
              <w:t>Falls eine Komponente aufgrund von Transportgründen zerlegt werden muss, darf diese nicht mit z.B. 5 mal 0,2 ST aufgelistet werden, sondern muss 1 Mal als Hauptposition und 4 Mal als Unterposition (Bezeichnung zum Beispiel A</w:t>
            </w:r>
            <w:r w:rsidR="00EA5130" w:rsidRPr="00361852">
              <w:rPr>
                <w:rFonts w:ascii="Arial" w:hAnsi="Arial"/>
                <w:b w:val="0"/>
                <w:lang w:val="de-DE"/>
              </w:rPr>
              <w:t>bbauteil der Hauptposition)</w:t>
            </w:r>
            <w:r w:rsidRPr="00361852">
              <w:rPr>
                <w:rFonts w:ascii="Arial" w:hAnsi="Arial"/>
                <w:b w:val="0"/>
                <w:lang w:val="de-DE"/>
              </w:rPr>
              <w:t xml:space="preserve"> aufgeführt werden.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111"/>
              <w:gridCol w:w="1279"/>
              <w:gridCol w:w="1589"/>
              <w:gridCol w:w="922"/>
              <w:gridCol w:w="778"/>
              <w:gridCol w:w="800"/>
              <w:gridCol w:w="800"/>
              <w:gridCol w:w="766"/>
            </w:tblGrid>
            <w:tr w:rsidR="00EA5130" w:rsidRPr="00E255C0" w14:paraId="079AB4A9" w14:textId="77777777" w:rsidTr="00EA5130">
              <w:trPr>
                <w:trHeight w:val="584"/>
              </w:trPr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A92639F" w14:textId="77777777" w:rsidR="00EA5130" w:rsidRPr="00EA5130" w:rsidRDefault="00EA5130">
                  <w:pPr>
                    <w:pStyle w:val="StandardWeb"/>
                    <w:spacing w:after="0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Material-</w:t>
                  </w:r>
                  <w:proofErr w:type="spellStart"/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nr.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D04A8E0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Hersteller-</w:t>
                  </w:r>
                  <w:proofErr w:type="spellStart"/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teilenr</w:t>
                  </w:r>
                  <w:proofErr w:type="spellEnd"/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6CF5240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proofErr w:type="spellStart"/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Materialbez</w:t>
                  </w:r>
                  <w:proofErr w:type="spellEnd"/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A930F8E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Menge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6C89E2A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Preis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9689A74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proofErr w:type="spellStart"/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HPos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CFA553D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proofErr w:type="spellStart"/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UPos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28BAD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AA50416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/>
                      <w:color w:val="FFFFFF" w:themeColor="light1"/>
                      <w:kern w:val="24"/>
                      <w:sz w:val="20"/>
                      <w:szCs w:val="20"/>
                      <w:lang w:val="de-DE" w:eastAsia="zh-CN"/>
                    </w:rPr>
                    <w:t>HU-Ident</w:t>
                  </w:r>
                </w:p>
              </w:tc>
            </w:tr>
            <w:tr w:rsidR="00EA5130" w:rsidRPr="00E255C0" w14:paraId="26580A67" w14:textId="77777777" w:rsidTr="00EA5130">
              <w:trPr>
                <w:trHeight w:val="584"/>
              </w:trPr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51163C0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4711</w:t>
                  </w:r>
                </w:p>
              </w:tc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72CAAF9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123</w:t>
                  </w:r>
                </w:p>
              </w:tc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7A7CD5A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Radiatorkühler</w:t>
                  </w:r>
                </w:p>
                <w:p w14:paraId="6B7DC6B1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Hauptteil</w:t>
                  </w:r>
                </w:p>
              </w:tc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33C5BB3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D96D557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8000</w:t>
                  </w:r>
                </w:p>
              </w:tc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E83595A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0079702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E38DBE1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HU1</w:t>
                  </w:r>
                </w:p>
              </w:tc>
            </w:tr>
            <w:tr w:rsidR="00EA5130" w:rsidRPr="00E255C0" w14:paraId="0C799840" w14:textId="77777777" w:rsidTr="00EA5130">
              <w:trPr>
                <w:trHeight w:val="584"/>
              </w:trPr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A93D35C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4201DE8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123.1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F280A92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Radiatorkühler</w:t>
                  </w:r>
                </w:p>
                <w:p w14:paraId="4E2A7335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 xml:space="preserve">Bestandteil 1 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D928EDF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A7FD9F5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1000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5D9306B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8235D59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FC10F6C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HU2</w:t>
                  </w:r>
                </w:p>
              </w:tc>
            </w:tr>
            <w:tr w:rsidR="00EA5130" w:rsidRPr="00E255C0" w14:paraId="559C9EBD" w14:textId="77777777" w:rsidTr="00EA5130">
              <w:trPr>
                <w:trHeight w:val="584"/>
              </w:trPr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FD285F3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A6985AF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123.2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D3A4C35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Radiatorkühler</w:t>
                  </w:r>
                </w:p>
                <w:p w14:paraId="408A91F4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Bestandteil 2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F0E0B7E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8DBB00B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500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EFD9CF2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27AA8A4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6A43BF3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HU3</w:t>
                  </w:r>
                </w:p>
              </w:tc>
            </w:tr>
            <w:tr w:rsidR="00EA5130" w:rsidRPr="00E255C0" w14:paraId="5DC5E06C" w14:textId="77777777" w:rsidTr="00EA5130">
              <w:trPr>
                <w:trHeight w:val="584"/>
              </w:trPr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48291BF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01E4B77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123.3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541F078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Radiatorkühler</w:t>
                  </w:r>
                </w:p>
                <w:p w14:paraId="3DB2F613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Bestandteil 3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596FF83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CD4F870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300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14BD533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53EF0AE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8F3F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AA3ECF2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HU4</w:t>
                  </w:r>
                </w:p>
              </w:tc>
            </w:tr>
            <w:tr w:rsidR="00EA5130" w:rsidRPr="00E255C0" w14:paraId="02EDBF8C" w14:textId="77777777" w:rsidTr="00EA5130">
              <w:trPr>
                <w:trHeight w:val="584"/>
              </w:trPr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B3F6747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A69D2AE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123.4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8C4266A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Radiatorkühler</w:t>
                  </w:r>
                </w:p>
                <w:p w14:paraId="48029C1B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Bestandteil 4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72B8B5B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C8DE9D7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200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B50B764" w14:textId="77777777" w:rsidR="00EA5130" w:rsidRPr="00EA5130" w:rsidRDefault="00EA5130" w:rsidP="00EA5130">
                  <w:pPr>
                    <w:spacing w:after="0" w:line="240" w:lineRule="auto"/>
                    <w:jc w:val="left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29872CF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DE7F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D79563B" w14:textId="77777777" w:rsidR="00EA5130" w:rsidRPr="00EA5130" w:rsidRDefault="00EA5130" w:rsidP="00EA5130">
                  <w:pPr>
                    <w:spacing w:after="0" w:line="240" w:lineRule="auto"/>
                    <w:jc w:val="center"/>
                    <w:rPr>
                      <w:bCs w:val="0"/>
                      <w:kern w:val="0"/>
                      <w:sz w:val="36"/>
                      <w:szCs w:val="36"/>
                      <w:lang w:val="de-DE" w:eastAsia="zh-CN"/>
                    </w:rPr>
                  </w:pPr>
                  <w:r w:rsidRPr="00EA5130">
                    <w:rPr>
                      <w:bCs w:val="0"/>
                      <w:color w:val="000000" w:themeColor="dark1"/>
                      <w:kern w:val="24"/>
                      <w:sz w:val="20"/>
                      <w:szCs w:val="20"/>
                      <w:lang w:val="de-DE" w:eastAsia="zh-CN"/>
                    </w:rPr>
                    <w:t>HU5</w:t>
                  </w:r>
                </w:p>
              </w:tc>
            </w:tr>
          </w:tbl>
          <w:p w14:paraId="41D42FA2" w14:textId="26BF7D5C" w:rsidR="006279A1" w:rsidRDefault="00300556" w:rsidP="00EB1989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361852">
              <w:rPr>
                <w:rFonts w:ascii="Arial" w:hAnsi="Arial"/>
                <w:b w:val="0"/>
                <w:lang w:val="de-DE"/>
              </w:rPr>
              <w:t xml:space="preserve">Wenn z.B. Flüssigkeiten in Liter angegeben werden, </w:t>
            </w:r>
            <w:r w:rsidR="00EB1989" w:rsidRPr="00361852">
              <w:rPr>
                <w:rFonts w:ascii="Arial" w:hAnsi="Arial"/>
                <w:b w:val="0"/>
                <w:lang w:val="de-DE"/>
              </w:rPr>
              <w:t>kann</w:t>
            </w:r>
            <w:r w:rsidRPr="00361852">
              <w:rPr>
                <w:rFonts w:ascii="Arial" w:hAnsi="Arial"/>
                <w:b w:val="0"/>
                <w:lang w:val="de-DE"/>
              </w:rPr>
              <w:t xml:space="preserve"> der Wert mit bis zu 3 Nachkommastellen aufgelistet werden.</w:t>
            </w:r>
          </w:p>
        </w:tc>
      </w:tr>
      <w:tr w:rsidR="006279A1" w:rsidRPr="00E255C0" w14:paraId="4DD77751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52074" w14:textId="321111D6" w:rsidR="006279A1" w:rsidRDefault="00300556" w:rsidP="006279A1">
            <w:pPr>
              <w:pStyle w:val="NumberedList2"/>
              <w:ind w:firstLine="0"/>
              <w:jc w:val="center"/>
            </w:pPr>
            <w:r>
              <w:t>R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04E4" w14:textId="40B40F44" w:rsidR="006279A1" w:rsidRPr="00300556" w:rsidRDefault="00300556" w:rsidP="00744BDF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300556">
              <w:rPr>
                <w:rFonts w:ascii="Arial" w:hAnsi="Arial"/>
                <w:b w:val="0"/>
                <w:lang w:val="de-DE"/>
              </w:rPr>
              <w:t xml:space="preserve">Die </w:t>
            </w:r>
            <w:r w:rsidRPr="00340984">
              <w:rPr>
                <w:rFonts w:ascii="Arial" w:hAnsi="Arial"/>
                <w:lang w:val="de-DE"/>
              </w:rPr>
              <w:t>Mengeneinheit</w:t>
            </w:r>
            <w:r w:rsidRPr="00300556">
              <w:rPr>
                <w:rFonts w:ascii="Arial" w:hAnsi="Arial"/>
                <w:b w:val="0"/>
                <w:lang w:val="de-DE"/>
              </w:rPr>
              <w:t xml:space="preserve"> der jeweiligen Position</w:t>
            </w:r>
            <w:r w:rsidR="00744BDF">
              <w:rPr>
                <w:rFonts w:ascii="Arial" w:hAnsi="Arial"/>
                <w:b w:val="0"/>
                <w:lang w:val="de-DE"/>
              </w:rPr>
              <w:t xml:space="preserve"> </w:t>
            </w:r>
            <w:r w:rsidR="00744BDF" w:rsidRPr="001E0700">
              <w:rPr>
                <w:rFonts w:ascii="Arial" w:hAnsi="Arial"/>
                <w:b w:val="0"/>
                <w:lang w:val="de-DE"/>
              </w:rPr>
              <w:t>(z. B. ST, CM, etc.)</w:t>
            </w:r>
          </w:p>
        </w:tc>
      </w:tr>
      <w:tr w:rsidR="006279A1" w:rsidRPr="00E255C0" w14:paraId="3F16AF22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5D37" w14:textId="053B465B" w:rsidR="006279A1" w:rsidRDefault="00744BDF" w:rsidP="006279A1">
            <w:pPr>
              <w:pStyle w:val="NumberedList2"/>
              <w:ind w:firstLine="0"/>
              <w:jc w:val="center"/>
            </w:pPr>
            <w:r>
              <w:t>S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DDD2" w14:textId="70D88D5F" w:rsidR="006279A1" w:rsidRDefault="00744BDF" w:rsidP="00744BDF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Der </w:t>
            </w:r>
            <w:r w:rsidRPr="00340984">
              <w:rPr>
                <w:rFonts w:ascii="Arial" w:hAnsi="Arial"/>
                <w:lang w:val="de-DE"/>
              </w:rPr>
              <w:t>Preis</w:t>
            </w:r>
            <w:r>
              <w:rPr>
                <w:rFonts w:ascii="Arial" w:hAnsi="Arial"/>
                <w:b w:val="0"/>
                <w:lang w:val="de-DE"/>
              </w:rPr>
              <w:t xml:space="preserve"> </w:t>
            </w:r>
            <w:r w:rsidRPr="00340984">
              <w:rPr>
                <w:rFonts w:ascii="Arial" w:hAnsi="Arial"/>
                <w:lang w:val="de-DE"/>
              </w:rPr>
              <w:t xml:space="preserve">pro </w:t>
            </w:r>
            <w:r w:rsidR="00341D35">
              <w:rPr>
                <w:rFonts w:ascii="Arial" w:hAnsi="Arial"/>
                <w:lang w:val="de-DE"/>
              </w:rPr>
              <w:t>1 Mengeneinheit</w:t>
            </w:r>
            <w:r>
              <w:rPr>
                <w:rFonts w:ascii="Arial" w:hAnsi="Arial"/>
                <w:b w:val="0"/>
                <w:lang w:val="de-DE"/>
              </w:rPr>
              <w:t xml:space="preserve"> w</w:t>
            </w:r>
            <w:r w:rsidRPr="00744BDF">
              <w:rPr>
                <w:rFonts w:ascii="Arial" w:hAnsi="Arial"/>
                <w:b w:val="0"/>
                <w:lang w:val="de-DE"/>
              </w:rPr>
              <w:t>ird für Haupt- und Unterpositionen</w:t>
            </w:r>
            <w:r w:rsidR="00052FE7">
              <w:rPr>
                <w:rFonts w:ascii="Arial" w:hAnsi="Arial"/>
                <w:b w:val="0"/>
                <w:lang w:val="de-DE"/>
              </w:rPr>
              <w:t>, sowie Ersatzteile und Zubehör,</w:t>
            </w:r>
            <w:r w:rsidRPr="00744BDF">
              <w:rPr>
                <w:rFonts w:ascii="Arial" w:hAnsi="Arial"/>
                <w:b w:val="0"/>
                <w:lang w:val="de-DE"/>
              </w:rPr>
              <w:t xml:space="preserve"> </w:t>
            </w:r>
            <w:r>
              <w:rPr>
                <w:rFonts w:ascii="Arial" w:hAnsi="Arial"/>
                <w:b w:val="0"/>
                <w:lang w:val="de-DE"/>
              </w:rPr>
              <w:t>zur</w:t>
            </w:r>
            <w:r w:rsidRPr="00744BDF">
              <w:rPr>
                <w:rFonts w:ascii="Arial" w:hAnsi="Arial"/>
                <w:b w:val="0"/>
                <w:lang w:val="de-DE"/>
              </w:rPr>
              <w:t xml:space="preserve"> Zollanmeldung benötigt und muss pro </w:t>
            </w:r>
            <w:r w:rsidR="00341D35">
              <w:rPr>
                <w:rFonts w:ascii="Arial" w:hAnsi="Arial"/>
                <w:b w:val="0"/>
                <w:lang w:val="de-DE"/>
              </w:rPr>
              <w:t>1 Mengeneinheit</w:t>
            </w:r>
            <w:r w:rsidRPr="00744BDF">
              <w:rPr>
                <w:rFonts w:ascii="Arial" w:hAnsi="Arial"/>
                <w:b w:val="0"/>
                <w:lang w:val="de-DE"/>
              </w:rPr>
              <w:t xml:space="preserve"> angegeben werden.</w:t>
            </w:r>
          </w:p>
        </w:tc>
      </w:tr>
      <w:tr w:rsidR="006279A1" w:rsidRPr="00E255C0" w14:paraId="0363ED4E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505C" w14:textId="4FFD2F59" w:rsidR="006279A1" w:rsidRDefault="00744BDF" w:rsidP="006279A1">
            <w:pPr>
              <w:pStyle w:val="NumberedList2"/>
              <w:ind w:firstLine="0"/>
              <w:jc w:val="center"/>
            </w:pPr>
            <w:r>
              <w:lastRenderedPageBreak/>
              <w:t>T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B349" w14:textId="06682C3B" w:rsidR="006279A1" w:rsidRDefault="00341D35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341D35">
              <w:rPr>
                <w:rFonts w:ascii="Arial" w:hAnsi="Arial"/>
                <w:lang w:val="de-DE"/>
              </w:rPr>
              <w:t>Gesamtpreis</w:t>
            </w:r>
            <w:r>
              <w:rPr>
                <w:rFonts w:ascii="Arial" w:hAnsi="Arial"/>
                <w:b w:val="0"/>
                <w:lang w:val="de-DE"/>
              </w:rPr>
              <w:t>. Wird automatisch berechnet und zeigt den Preis pro 1 Mengeneinheit an.</w:t>
            </w:r>
            <w:r w:rsidR="0081582D">
              <w:rPr>
                <w:rFonts w:ascii="Arial" w:hAnsi="Arial"/>
                <w:b w:val="0"/>
                <w:lang w:val="de-DE"/>
              </w:rPr>
              <w:t xml:space="preserve"> </w:t>
            </w:r>
          </w:p>
          <w:p w14:paraId="68CB2A0E" w14:textId="77777777" w:rsidR="0081582D" w:rsidRDefault="0081582D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81582D">
              <w:rPr>
                <w:rFonts w:ascii="Arial" w:hAnsi="Arial"/>
                <w:b w:val="0"/>
                <w:noProof/>
                <w:lang w:val="de-DE"/>
              </w:rPr>
              <w:drawing>
                <wp:inline distT="0" distB="0" distL="0" distR="0" wp14:anchorId="4EFD1555" wp14:editId="3FF738F6">
                  <wp:extent cx="2785593" cy="9398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93" cy="94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E9AC2" w14:textId="44DEB202" w:rsidR="0081582D" w:rsidRDefault="0081582D" w:rsidP="002B290D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Sollten Sie also einen Preis von 70€ für 0,5L angeben wollen, muss der Preis 140€ pro 1 ME sein. </w:t>
            </w:r>
          </w:p>
        </w:tc>
      </w:tr>
      <w:tr w:rsidR="00341D35" w:rsidRPr="00E255C0" w14:paraId="401EBDD8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326EC" w14:textId="0D808EAD" w:rsidR="00341D35" w:rsidRDefault="00341D35" w:rsidP="00341D35">
            <w:pPr>
              <w:pStyle w:val="NumberedList2"/>
              <w:ind w:firstLine="0"/>
              <w:jc w:val="center"/>
            </w:pPr>
            <w:r>
              <w:t>U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91F33" w14:textId="35F7519D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Die </w:t>
            </w:r>
            <w:r w:rsidRPr="00340984">
              <w:rPr>
                <w:rFonts w:ascii="Arial" w:hAnsi="Arial"/>
                <w:lang w:val="de-DE"/>
              </w:rPr>
              <w:t>Währung</w:t>
            </w:r>
            <w:r>
              <w:rPr>
                <w:rFonts w:ascii="Arial" w:hAnsi="Arial"/>
                <w:b w:val="0"/>
                <w:lang w:val="de-DE"/>
              </w:rPr>
              <w:t xml:space="preserve"> ist entsprechend der Bestellung anzugeben.</w:t>
            </w:r>
            <w:r w:rsidR="008D461E">
              <w:rPr>
                <w:rFonts w:ascii="Arial" w:hAnsi="Arial"/>
                <w:b w:val="0"/>
                <w:lang w:val="de-DE"/>
              </w:rPr>
              <w:t xml:space="preserve"> </w:t>
            </w:r>
            <w:r w:rsidR="00B84C2F">
              <w:rPr>
                <w:rFonts w:ascii="Arial" w:hAnsi="Arial"/>
                <w:b w:val="0"/>
                <w:lang w:val="de-DE"/>
              </w:rPr>
              <w:t>Wird über das Po-Up beim Öffnen der Liste gesteuert.</w:t>
            </w:r>
          </w:p>
        </w:tc>
      </w:tr>
      <w:tr w:rsidR="00341D35" w:rsidRPr="00E255C0" w14:paraId="6A619B63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FA54" w14:textId="4FB705AC" w:rsidR="00341D35" w:rsidRDefault="00341D35" w:rsidP="00341D35">
            <w:pPr>
              <w:pStyle w:val="NumberedList2"/>
              <w:ind w:firstLine="0"/>
              <w:jc w:val="center"/>
            </w:pPr>
            <w:r>
              <w:t>X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601B" w14:textId="2936F62D" w:rsidR="00341D35" w:rsidRPr="00744BDF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744BDF">
              <w:rPr>
                <w:rFonts w:ascii="Arial" w:hAnsi="Arial"/>
                <w:b w:val="0"/>
                <w:lang w:val="de-DE"/>
              </w:rPr>
              <w:t xml:space="preserve">Beschreibung des Bauteils in </w:t>
            </w:r>
            <w:r w:rsidRPr="007F4CB1">
              <w:rPr>
                <w:rFonts w:ascii="Arial" w:hAnsi="Arial"/>
                <w:lang w:val="de-DE"/>
              </w:rPr>
              <w:t>deutscher Sprache</w:t>
            </w:r>
          </w:p>
        </w:tc>
      </w:tr>
      <w:tr w:rsidR="00341D35" w:rsidRPr="00E255C0" w14:paraId="67DA46E9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C7D2" w14:textId="2492EB56" w:rsidR="00341D35" w:rsidRDefault="00341D35" w:rsidP="00341D35">
            <w:pPr>
              <w:pStyle w:val="NumberedList2"/>
              <w:ind w:firstLine="0"/>
              <w:jc w:val="center"/>
            </w:pPr>
            <w:r>
              <w:t>Y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8DEA" w14:textId="5FC17EA3" w:rsidR="00341D35" w:rsidRPr="00744BDF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Beschreibung des Bauteils in </w:t>
            </w:r>
            <w:r w:rsidRPr="007F4CB1">
              <w:rPr>
                <w:rFonts w:ascii="Arial" w:hAnsi="Arial"/>
                <w:lang w:val="de-DE"/>
              </w:rPr>
              <w:t>englischer Sprache</w:t>
            </w:r>
          </w:p>
        </w:tc>
      </w:tr>
      <w:tr w:rsidR="00341D35" w:rsidRPr="00E255C0" w14:paraId="032B924D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4E27" w14:textId="4412BFB2" w:rsidR="00341D35" w:rsidRDefault="00341D35" w:rsidP="00341D35">
            <w:pPr>
              <w:pStyle w:val="NumberedList2"/>
              <w:ind w:firstLine="0"/>
              <w:jc w:val="center"/>
            </w:pPr>
            <w:r>
              <w:t>Z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011E" w14:textId="142DDC43" w:rsidR="00341D35" w:rsidRPr="00744BDF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744BDF">
              <w:rPr>
                <w:rFonts w:ascii="Arial" w:hAnsi="Arial"/>
                <w:b w:val="0"/>
                <w:lang w:val="de-DE"/>
              </w:rPr>
              <w:t xml:space="preserve">Beschreibung des Bauteils in </w:t>
            </w:r>
            <w:r w:rsidRPr="007F4CB1">
              <w:rPr>
                <w:rFonts w:ascii="Arial" w:hAnsi="Arial"/>
                <w:lang w:val="de-DE"/>
              </w:rPr>
              <w:t>französischer Sprache</w:t>
            </w:r>
          </w:p>
        </w:tc>
      </w:tr>
      <w:tr w:rsidR="00341D35" w:rsidRPr="00E255C0" w14:paraId="2D101B6E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4246" w14:textId="23B9CD86" w:rsidR="00341D35" w:rsidRDefault="00341D35" w:rsidP="00341D35">
            <w:pPr>
              <w:pStyle w:val="NumberedList2"/>
              <w:ind w:firstLine="0"/>
              <w:jc w:val="center"/>
            </w:pPr>
            <w:r>
              <w:t>AA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44DFA" w14:textId="0EB08ADA" w:rsidR="00341D35" w:rsidRPr="00744BDF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744BDF">
              <w:rPr>
                <w:rFonts w:ascii="Arial" w:hAnsi="Arial"/>
                <w:b w:val="0"/>
                <w:lang w:val="de-DE"/>
              </w:rPr>
              <w:t xml:space="preserve">Beschreibung des Bauteils in </w:t>
            </w:r>
            <w:r w:rsidRPr="007F4CB1">
              <w:rPr>
                <w:rFonts w:ascii="Arial" w:hAnsi="Arial"/>
                <w:lang w:val="de-DE"/>
              </w:rPr>
              <w:t>spanischer Sprache</w:t>
            </w:r>
          </w:p>
        </w:tc>
      </w:tr>
      <w:tr w:rsidR="00341D35" w:rsidRPr="00E255C0" w14:paraId="51ADC4BA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5B044" w14:textId="02984E2B" w:rsidR="00341D35" w:rsidRDefault="00341D35" w:rsidP="00341D35">
            <w:pPr>
              <w:pStyle w:val="NumberedList2"/>
              <w:ind w:firstLine="0"/>
              <w:jc w:val="center"/>
            </w:pPr>
            <w:r>
              <w:t>AC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CE30" w14:textId="061EF586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Falls das Bauteil ein Gefahrgut ist, muss dazu die entsprechende </w:t>
            </w:r>
            <w:r w:rsidRPr="00340984">
              <w:rPr>
                <w:rFonts w:ascii="Arial" w:hAnsi="Arial"/>
                <w:lang w:val="de-DE"/>
              </w:rPr>
              <w:t>Gefahrgutklasse</w:t>
            </w:r>
            <w:r>
              <w:rPr>
                <w:rFonts w:ascii="Arial" w:hAnsi="Arial"/>
                <w:b w:val="0"/>
                <w:lang w:val="de-DE"/>
              </w:rPr>
              <w:t xml:space="preserve"> (1-9) ausgewählt werden.</w:t>
            </w:r>
          </w:p>
        </w:tc>
      </w:tr>
      <w:tr w:rsidR="00341D35" w:rsidRPr="00E255C0" w14:paraId="59822BDD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3EEB" w14:textId="76DEF20B" w:rsidR="00341D35" w:rsidRDefault="00341D35" w:rsidP="00341D35">
            <w:pPr>
              <w:pStyle w:val="NumberedList2"/>
              <w:ind w:firstLine="0"/>
              <w:jc w:val="center"/>
            </w:pPr>
            <w:r>
              <w:t>AD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8049" w14:textId="283B325D" w:rsidR="00341D35" w:rsidRPr="007F4CB1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80700A">
              <w:rPr>
                <w:rFonts w:ascii="Arial" w:hAnsi="Arial"/>
                <w:b w:val="0"/>
                <w:bCs w:val="0"/>
                <w:lang w:val="de-DE"/>
              </w:rPr>
              <w:t>Das</w:t>
            </w:r>
            <w:r>
              <w:rPr>
                <w:rFonts w:ascii="Arial" w:hAnsi="Arial"/>
                <w:lang w:val="de-DE"/>
              </w:rPr>
              <w:t xml:space="preserve"> </w:t>
            </w:r>
            <w:r w:rsidRPr="00340984">
              <w:rPr>
                <w:rFonts w:ascii="Arial" w:hAnsi="Arial"/>
                <w:lang w:val="de-DE"/>
              </w:rPr>
              <w:t>Materialnettogewicht</w:t>
            </w:r>
            <w:r>
              <w:rPr>
                <w:rFonts w:ascii="Arial" w:hAnsi="Arial"/>
                <w:lang w:val="de-DE"/>
              </w:rPr>
              <w:t xml:space="preserve"> </w:t>
            </w:r>
            <w:r>
              <w:rPr>
                <w:rFonts w:ascii="Arial" w:hAnsi="Arial"/>
                <w:b w:val="0"/>
                <w:lang w:val="de-DE"/>
              </w:rPr>
              <w:t xml:space="preserve">in Bezug auf 1 x Mengeneinheit (aus Spalte R) </w:t>
            </w:r>
            <w:r w:rsidRPr="005D40E0">
              <w:rPr>
                <w:rFonts w:ascii="Arial" w:hAnsi="Arial"/>
                <w:b w:val="0"/>
                <w:lang w:val="de-DE"/>
              </w:rPr>
              <w:t>mit maximal 3 Stellen nach dem Komma.</w:t>
            </w:r>
          </w:p>
        </w:tc>
      </w:tr>
      <w:tr w:rsidR="00341D35" w:rsidRPr="00B53AD6" w14:paraId="3775D4BF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C666" w14:textId="56E762F2" w:rsidR="00341D35" w:rsidRDefault="00341D35" w:rsidP="00341D35">
            <w:pPr>
              <w:pStyle w:val="NumberedList2"/>
              <w:ind w:firstLine="0"/>
              <w:jc w:val="center"/>
            </w:pPr>
            <w:r>
              <w:t>AE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9FD43" w14:textId="2E5FD390" w:rsidR="00341D35" w:rsidRP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bCs w:val="0"/>
                <w:lang w:val="de-DE"/>
              </w:rPr>
            </w:pPr>
            <w:r>
              <w:rPr>
                <w:rFonts w:ascii="Arial" w:hAnsi="Arial"/>
                <w:bCs w:val="0"/>
                <w:lang w:val="de-DE"/>
              </w:rPr>
              <w:t>Gesamtgewicht</w:t>
            </w:r>
            <w:r>
              <w:rPr>
                <w:rFonts w:ascii="Arial" w:hAnsi="Arial"/>
                <w:b w:val="0"/>
                <w:bCs w:val="0"/>
                <w:lang w:val="de-DE"/>
              </w:rPr>
              <w:t>. Wird automatisch berechnet</w:t>
            </w:r>
            <w:r w:rsidR="0081582D">
              <w:rPr>
                <w:rFonts w:ascii="Arial" w:hAnsi="Arial"/>
                <w:b w:val="0"/>
                <w:bCs w:val="0"/>
                <w:lang w:val="de-DE"/>
              </w:rPr>
              <w:t>.</w:t>
            </w:r>
          </w:p>
        </w:tc>
      </w:tr>
      <w:tr w:rsidR="00341D35" w:rsidRPr="00E255C0" w14:paraId="12DB0759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A157" w14:textId="2839E75A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F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604C" w14:textId="0FFD6C67" w:rsidR="00341D35" w:rsidRPr="007F4CB1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80700A">
              <w:rPr>
                <w:rFonts w:ascii="Arial" w:hAnsi="Arial"/>
                <w:b w:val="0"/>
                <w:bCs w:val="0"/>
                <w:lang w:val="de-DE"/>
              </w:rPr>
              <w:t>Die</w:t>
            </w:r>
            <w:r>
              <w:rPr>
                <w:rFonts w:ascii="Arial" w:hAnsi="Arial"/>
                <w:lang w:val="de-DE"/>
              </w:rPr>
              <w:t xml:space="preserve"> </w:t>
            </w:r>
            <w:r w:rsidRPr="00340984">
              <w:rPr>
                <w:rFonts w:ascii="Arial" w:hAnsi="Arial"/>
                <w:lang w:val="de-DE"/>
              </w:rPr>
              <w:t>Materialabmessung</w:t>
            </w:r>
            <w:r>
              <w:rPr>
                <w:rFonts w:ascii="Arial" w:hAnsi="Arial"/>
                <w:lang w:val="de-DE"/>
              </w:rPr>
              <w:t xml:space="preserve"> </w:t>
            </w:r>
            <w:r>
              <w:rPr>
                <w:rFonts w:ascii="Arial" w:hAnsi="Arial"/>
                <w:b w:val="0"/>
                <w:lang w:val="de-DE"/>
              </w:rPr>
              <w:t>in Bezug auf 1 x Mengeneinheit (aus Spalte R)</w:t>
            </w:r>
          </w:p>
        </w:tc>
      </w:tr>
      <w:tr w:rsidR="00341D35" w:rsidRPr="00206A20" w14:paraId="3EE79CFD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907B" w14:textId="053992D7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G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BE6F" w14:textId="5B215496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lang w:val="de-DE"/>
              </w:rPr>
            </w:pPr>
            <w:r w:rsidRPr="0080700A">
              <w:rPr>
                <w:rFonts w:ascii="Arial" w:hAnsi="Arial"/>
                <w:b w:val="0"/>
                <w:bCs w:val="0"/>
                <w:lang w:val="de-DE"/>
              </w:rPr>
              <w:t>Der</w:t>
            </w:r>
            <w:r>
              <w:rPr>
                <w:rFonts w:ascii="Arial" w:hAnsi="Arial"/>
                <w:lang w:val="de-DE"/>
              </w:rPr>
              <w:t xml:space="preserve"> Werkstoff </w:t>
            </w:r>
            <w:r>
              <w:rPr>
                <w:rFonts w:ascii="Arial" w:hAnsi="Arial"/>
                <w:b w:val="0"/>
                <w:lang w:val="de-DE"/>
              </w:rPr>
              <w:t>des Materials</w:t>
            </w:r>
          </w:p>
        </w:tc>
      </w:tr>
      <w:tr w:rsidR="00341D35" w:rsidRPr="00E255C0" w14:paraId="48C9B6F9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331A" w14:textId="2F373C96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H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54E6" w14:textId="116C8AEC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Hier muss die </w:t>
            </w:r>
            <w:r w:rsidRPr="00340984">
              <w:rPr>
                <w:rFonts w:ascii="Arial" w:hAnsi="Arial"/>
                <w:lang w:val="de-DE"/>
              </w:rPr>
              <w:t>Zolltarifnummer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des Bauteils ein</w:t>
            </w:r>
            <w:r>
              <w:rPr>
                <w:rFonts w:ascii="Arial" w:hAnsi="Arial"/>
                <w:b w:val="0"/>
                <w:lang w:val="de-DE"/>
              </w:rPr>
              <w:t>ge</w:t>
            </w:r>
            <w:r w:rsidRPr="00A63FE4">
              <w:rPr>
                <w:rFonts w:ascii="Arial" w:hAnsi="Arial"/>
                <w:b w:val="0"/>
                <w:lang w:val="de-DE"/>
              </w:rPr>
              <w:t>tragen</w:t>
            </w:r>
            <w:r>
              <w:rPr>
                <w:rFonts w:ascii="Arial" w:hAnsi="Arial"/>
                <w:b w:val="0"/>
                <w:lang w:val="de-DE"/>
              </w:rPr>
              <w:t xml:space="preserve"> werden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. Eine Übersicht über die gültigen Zolltarifnummern finden Sie unter folgendem Link: </w:t>
            </w:r>
            <w:hyperlink r:id="rId18" w:history="1">
              <w:r w:rsidRPr="00010CFB">
                <w:rPr>
                  <w:rStyle w:val="Hyperlink"/>
                  <w:rFonts w:ascii="Arial" w:hAnsi="Arial"/>
                  <w:b w:val="0"/>
                  <w:lang w:val="de-DE"/>
                </w:rPr>
                <w:t>https://www.zolltarifnummern.de/</w:t>
              </w:r>
            </w:hyperlink>
          </w:p>
        </w:tc>
      </w:tr>
      <w:tr w:rsidR="00341D35" w:rsidRPr="00E255C0" w14:paraId="4050FC1F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90A7" w14:textId="50342F87" w:rsidR="00341D35" w:rsidRDefault="00341D35" w:rsidP="00341D35">
            <w:pPr>
              <w:pStyle w:val="NumberedList2"/>
              <w:ind w:firstLine="0"/>
              <w:jc w:val="center"/>
            </w:pPr>
            <w:r>
              <w:lastRenderedPageBreak/>
              <w:t>A</w:t>
            </w:r>
            <w:r w:rsidR="0081582D">
              <w:t>I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9B62" w14:textId="77777777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Das </w:t>
            </w:r>
            <w:r w:rsidRPr="00340984">
              <w:rPr>
                <w:rFonts w:ascii="Arial" w:hAnsi="Arial"/>
                <w:lang w:val="de-DE"/>
              </w:rPr>
              <w:t>Ursprungsland</w:t>
            </w:r>
            <w:r>
              <w:rPr>
                <w:rFonts w:ascii="Arial" w:hAnsi="Arial"/>
                <w:b w:val="0"/>
                <w:lang w:val="de-DE"/>
              </w:rPr>
              <w:t xml:space="preserve"> muss entsprechend der ISO-Alpha-Codes (siehe Tabellenblatt „ISO-Alphacodes“, z.B. DE, US, FR, etc.) eingetragen werden. </w:t>
            </w:r>
          </w:p>
          <w:p w14:paraId="3A6AF6F6" w14:textId="77777777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A63FE4">
              <w:rPr>
                <w:rFonts w:ascii="Arial" w:hAnsi="Arial"/>
                <w:b w:val="0"/>
                <w:lang w:val="de-DE"/>
              </w:rPr>
              <w:t>Für alle aufgeführten Teile ist das Ursprungsland</w:t>
            </w:r>
            <w:r>
              <w:rPr>
                <w:rFonts w:ascii="Arial" w:hAnsi="Arial"/>
                <w:b w:val="0"/>
                <w:lang w:val="de-DE"/>
              </w:rPr>
              <w:t>,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nach dem nicht-präferentiellen Ursprung gem. Artikel 60 &amp; 61 Zollkodex</w:t>
            </w:r>
            <w:r>
              <w:rPr>
                <w:rFonts w:ascii="Arial" w:hAnsi="Arial"/>
                <w:b w:val="0"/>
                <w:lang w:val="de-DE"/>
              </w:rPr>
              <w:t>,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geprüft und in der Spalte "Ursprungsland" angegeben.</w:t>
            </w:r>
          </w:p>
          <w:p w14:paraId="1AC630F6" w14:textId="478C0B88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Wird nur benötigt, falls Unterpositionen, Ersatzteile und/oder Zubehör vorhanden sind.</w:t>
            </w:r>
          </w:p>
        </w:tc>
      </w:tr>
      <w:tr w:rsidR="00341D35" w:rsidRPr="00E255C0" w14:paraId="2CB3651F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4CED" w14:textId="720A416C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J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C358" w14:textId="77777777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Die</w:t>
            </w:r>
            <w:r w:rsidRPr="0073394A">
              <w:rPr>
                <w:rFonts w:ascii="Arial" w:hAnsi="Arial"/>
                <w:b w:val="0"/>
                <w:lang w:val="de-DE"/>
              </w:rPr>
              <w:t xml:space="preserve"> </w:t>
            </w:r>
            <w:r w:rsidRPr="0073394A">
              <w:rPr>
                <w:rFonts w:ascii="Arial" w:hAnsi="Arial"/>
                <w:lang w:val="de-DE"/>
              </w:rPr>
              <w:t>Ausfuhrlistennummern</w:t>
            </w:r>
            <w:r w:rsidRPr="0073394A">
              <w:rPr>
                <w:rFonts w:ascii="Arial" w:hAnsi="Arial"/>
                <w:b w:val="0"/>
                <w:lang w:val="de-DE"/>
              </w:rPr>
              <w:t xml:space="preserve"> bei den Teilen eintragen, für die es Beschränkungen nach der Ausfuhrliste gem. Außenwirtschaftsverordnung (AWV), bzw. der Verordnung (EG) Nr. 428/2009 („EG Dual-</w:t>
            </w:r>
            <w:proofErr w:type="spellStart"/>
            <w:r w:rsidRPr="0073394A">
              <w:rPr>
                <w:rFonts w:ascii="Arial" w:hAnsi="Arial"/>
                <w:b w:val="0"/>
                <w:lang w:val="de-DE"/>
              </w:rPr>
              <w:t>use</w:t>
            </w:r>
            <w:proofErr w:type="spellEnd"/>
            <w:r w:rsidRPr="0073394A">
              <w:rPr>
                <w:rFonts w:ascii="Arial" w:hAnsi="Arial"/>
                <w:b w:val="0"/>
                <w:lang w:val="de-DE"/>
              </w:rPr>
              <w:t>-Verordnung“) oder einer anderen Regelung zur Einschränkung des Außenwirtschaftsverkehrs gibt (z.B. Embargoverordnungen der EU).</w:t>
            </w:r>
          </w:p>
          <w:p w14:paraId="11CAD0A8" w14:textId="1B72FB8F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Wird nur benötigt, falls Unterpositionen, Ersatzteile und/oder Zubehör vorhanden sind.</w:t>
            </w:r>
          </w:p>
        </w:tc>
      </w:tr>
      <w:tr w:rsidR="00341D35" w:rsidRPr="00E255C0" w14:paraId="270555AA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994F" w14:textId="645FBA92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K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63008" w14:textId="77777777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Bitte die</w:t>
            </w:r>
            <w:r w:rsidRPr="0073394A">
              <w:rPr>
                <w:rFonts w:ascii="Arial" w:hAnsi="Arial"/>
                <w:b w:val="0"/>
                <w:lang w:val="de-DE"/>
              </w:rPr>
              <w:t xml:space="preserve"> </w:t>
            </w:r>
            <w:r w:rsidRPr="0073394A">
              <w:rPr>
                <w:rFonts w:ascii="Arial" w:hAnsi="Arial"/>
                <w:lang w:val="de-DE"/>
              </w:rPr>
              <w:t>ECCN Nummern</w:t>
            </w:r>
            <w:r w:rsidRPr="0073394A">
              <w:rPr>
                <w:rFonts w:ascii="Arial" w:hAnsi="Arial"/>
                <w:b w:val="0"/>
                <w:lang w:val="de-DE"/>
              </w:rPr>
              <w:t xml:space="preserve"> für die Teile eintragen, die US-Ursprung haben oder anderweitig dem U.S. (Re-) Exportkontrollrecht unterliegen.</w:t>
            </w:r>
          </w:p>
          <w:p w14:paraId="4BC0302F" w14:textId="693D776C" w:rsidR="00341D35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Wird nur benötigt, falls Unterpositionen, Ersatzteile und/oder Zubehör vorhanden sind.</w:t>
            </w:r>
          </w:p>
        </w:tc>
      </w:tr>
      <w:tr w:rsidR="00341D35" w:rsidRPr="00E255C0" w14:paraId="2DA11B3E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1A24" w14:textId="63611D30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V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4A6E1" w14:textId="55FC5710" w:rsidR="00341D35" w:rsidRDefault="00341D35" w:rsidP="00341D35">
            <w:pPr>
              <w:pStyle w:val="decisiontext"/>
              <w:spacing w:before="120" w:after="120"/>
              <w:jc w:val="left"/>
              <w:rPr>
                <w:rFonts w:ascii="Arial" w:hAnsi="Arial"/>
                <w:b w:val="0"/>
                <w:lang w:val="de-DE"/>
              </w:rPr>
            </w:pPr>
            <w:r w:rsidRPr="00A63FE4">
              <w:rPr>
                <w:rFonts w:ascii="Arial" w:hAnsi="Arial"/>
                <w:b w:val="0"/>
                <w:lang w:val="de-DE"/>
              </w:rPr>
              <w:t>Verwenden Sie zur Packstücknummerierung den Ihnen zugewiesenen MAN Carrier Code</w:t>
            </w:r>
            <w:r>
              <w:rPr>
                <w:rFonts w:ascii="Arial" w:hAnsi="Arial"/>
                <w:b w:val="0"/>
                <w:lang w:val="de-DE"/>
              </w:rPr>
              <w:t xml:space="preserve"> (siehe Bestellung),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zusammen mit einer über das gesamte Proj</w:t>
            </w:r>
            <w:r>
              <w:rPr>
                <w:rFonts w:ascii="Arial" w:hAnsi="Arial"/>
                <w:b w:val="0"/>
                <w:lang w:val="de-DE"/>
              </w:rPr>
              <w:t xml:space="preserve">ekt fortlaufenden Nummerierung </w:t>
            </w:r>
          </w:p>
          <w:p w14:paraId="04022FBB" w14:textId="2E77AF81" w:rsidR="00341D35" w:rsidRPr="001E0700" w:rsidRDefault="00341D35" w:rsidP="00341D35">
            <w:pPr>
              <w:pStyle w:val="decisiontext"/>
              <w:spacing w:before="120" w:after="120"/>
              <w:jc w:val="left"/>
              <w:rPr>
                <w:rFonts w:ascii="Arial" w:hAnsi="Arial"/>
                <w:b w:val="0"/>
                <w:lang w:val="de-DE"/>
              </w:rPr>
            </w:pPr>
            <w:r w:rsidRPr="001E0700">
              <w:rPr>
                <w:rFonts w:ascii="Arial" w:hAnsi="Arial"/>
                <w:b w:val="0"/>
                <w:lang w:val="de-DE"/>
              </w:rPr>
              <w:t>z.B. XY-01, XY-02, etc.</w:t>
            </w:r>
          </w:p>
          <w:p w14:paraId="112AAFA6" w14:textId="290D7304" w:rsidR="00341D35" w:rsidRPr="00A63FE4" w:rsidRDefault="00341D35" w:rsidP="00341D35">
            <w:pPr>
              <w:pStyle w:val="decisiontext"/>
              <w:spacing w:before="120" w:after="120"/>
              <w:jc w:val="left"/>
              <w:rPr>
                <w:rFonts w:ascii="Arial" w:hAnsi="Arial"/>
                <w:b w:val="0"/>
                <w:lang w:val="de-DE"/>
              </w:rPr>
            </w:pPr>
            <w:r w:rsidRPr="00A63FE4">
              <w:rPr>
                <w:rFonts w:ascii="Arial" w:hAnsi="Arial"/>
                <w:lang w:val="de-DE"/>
              </w:rPr>
              <w:t>WICHTIG: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Die </w:t>
            </w:r>
            <w:r w:rsidRPr="0073394A">
              <w:rPr>
                <w:rFonts w:ascii="Arial" w:hAnsi="Arial"/>
                <w:lang w:val="de-DE"/>
              </w:rPr>
              <w:t>Kolli Nummer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muss in jeder Zeile befüllt werden.</w:t>
            </w:r>
          </w:p>
        </w:tc>
      </w:tr>
      <w:tr w:rsidR="00341D35" w:rsidRPr="00E255C0" w14:paraId="09AC87CC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9C496" w14:textId="4AFFF30E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W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A775" w14:textId="2F884112" w:rsidR="00341D35" w:rsidRPr="00A63FE4" w:rsidRDefault="00341D35" w:rsidP="00341D35">
            <w:pPr>
              <w:pStyle w:val="decisiontext"/>
              <w:spacing w:before="120" w:after="12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>Eintragung der Verpackungsart (</w:t>
            </w:r>
            <w:r w:rsidRPr="00A63FE4">
              <w:rPr>
                <w:rFonts w:ascii="Arial" w:hAnsi="Arial"/>
                <w:b w:val="0"/>
                <w:lang w:val="de-DE"/>
              </w:rPr>
              <w:t>z.B. Karton, Holzkiste, Bund, Palette, etc.</w:t>
            </w:r>
            <w:r>
              <w:rPr>
                <w:rFonts w:ascii="Arial" w:hAnsi="Arial"/>
                <w:b w:val="0"/>
                <w:lang w:val="de-DE"/>
              </w:rPr>
              <w:t>)</w:t>
            </w:r>
          </w:p>
          <w:p w14:paraId="31017410" w14:textId="26B45A00" w:rsidR="00341D35" w:rsidRPr="00A63FE4" w:rsidRDefault="00341D35" w:rsidP="00341D35">
            <w:pPr>
              <w:pStyle w:val="decisiontext"/>
              <w:spacing w:before="120" w:after="12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Die 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Daten von einzelnen </w:t>
            </w:r>
            <w:proofErr w:type="spellStart"/>
            <w:r w:rsidRPr="00A63FE4">
              <w:rPr>
                <w:rFonts w:ascii="Arial" w:hAnsi="Arial"/>
                <w:b w:val="0"/>
                <w:lang w:val="de-DE"/>
              </w:rPr>
              <w:t>Kollies</w:t>
            </w:r>
            <w:proofErr w:type="spellEnd"/>
            <w:r>
              <w:rPr>
                <w:rFonts w:ascii="Arial" w:hAnsi="Arial"/>
                <w:b w:val="0"/>
                <w:lang w:val="de-DE"/>
              </w:rPr>
              <w:t xml:space="preserve"> sind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hier ein</w:t>
            </w:r>
            <w:r>
              <w:rPr>
                <w:rFonts w:ascii="Arial" w:hAnsi="Arial"/>
                <w:b w:val="0"/>
                <w:lang w:val="de-DE"/>
              </w:rPr>
              <w:t>zu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tragen. Containerangaben (Siegel-Nummer) bitte in </w:t>
            </w:r>
            <w:r>
              <w:rPr>
                <w:rFonts w:ascii="Arial" w:hAnsi="Arial"/>
                <w:b w:val="0"/>
                <w:lang w:val="de-DE"/>
              </w:rPr>
              <w:t>der Spalte "Container" pflegen.</w:t>
            </w:r>
          </w:p>
          <w:p w14:paraId="5517B5F6" w14:textId="1FCE57AA" w:rsidR="00341D35" w:rsidRPr="00A63FE4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A63FE4">
              <w:rPr>
                <w:rFonts w:ascii="Arial" w:hAnsi="Arial"/>
                <w:lang w:val="de-DE"/>
              </w:rPr>
              <w:t>WICHTIG: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Die </w:t>
            </w:r>
            <w:r w:rsidRPr="0073394A">
              <w:rPr>
                <w:rFonts w:ascii="Arial" w:hAnsi="Arial"/>
                <w:lang w:val="de-DE"/>
              </w:rPr>
              <w:t>Verpackungsart</w:t>
            </w:r>
            <w:r w:rsidRPr="00A63FE4">
              <w:rPr>
                <w:rFonts w:ascii="Arial" w:hAnsi="Arial"/>
                <w:b w:val="0"/>
                <w:lang w:val="de-DE"/>
              </w:rPr>
              <w:t xml:space="preserve"> muss in jeder Zeile befüllt werden.</w:t>
            </w:r>
          </w:p>
        </w:tc>
      </w:tr>
      <w:tr w:rsidR="00341D35" w:rsidRPr="00E255C0" w14:paraId="7EF59A88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177A0" w14:textId="4E62A535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X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70632" w14:textId="6A84D359" w:rsidR="00341D35" w:rsidRPr="00A63FE4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Eintragung des </w:t>
            </w:r>
            <w:r w:rsidRPr="0073394A">
              <w:rPr>
                <w:rFonts w:ascii="Arial" w:hAnsi="Arial"/>
                <w:lang w:val="de-DE"/>
              </w:rPr>
              <w:t>Nettogewichts</w:t>
            </w:r>
            <w:r>
              <w:rPr>
                <w:rFonts w:ascii="Arial" w:hAnsi="Arial"/>
                <w:b w:val="0"/>
                <w:lang w:val="de-DE"/>
              </w:rPr>
              <w:t xml:space="preserve"> aller im Packstück enthaltenen Positionen (</w:t>
            </w:r>
            <w:r w:rsidRPr="00734652">
              <w:rPr>
                <w:rFonts w:ascii="Arial" w:hAnsi="Arial"/>
                <w:b w:val="0"/>
                <w:u w:val="single"/>
                <w:lang w:val="de-DE"/>
              </w:rPr>
              <w:t>exklusive</w:t>
            </w:r>
            <w:r>
              <w:rPr>
                <w:rFonts w:ascii="Arial" w:hAnsi="Arial"/>
                <w:b w:val="0"/>
                <w:lang w:val="de-DE"/>
              </w:rPr>
              <w:t xml:space="preserve"> Tara). Angabe muss in Kilogramm erfolgen. Die Eintragung ist pro Kolli einmalig auszufüllen.</w:t>
            </w:r>
          </w:p>
        </w:tc>
      </w:tr>
      <w:tr w:rsidR="00341D35" w:rsidRPr="00E255C0" w14:paraId="75480A9F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2ADF" w14:textId="0423FDF4" w:rsidR="00341D35" w:rsidRDefault="00341D35" w:rsidP="00341D35">
            <w:pPr>
              <w:pStyle w:val="NumberedList2"/>
              <w:ind w:firstLine="0"/>
              <w:jc w:val="center"/>
            </w:pPr>
            <w:r>
              <w:t>A</w:t>
            </w:r>
            <w:r w:rsidR="0081582D">
              <w:t>Y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61E9" w14:textId="34DA31D7" w:rsidR="00341D35" w:rsidRPr="00A63FE4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Eintragung des </w:t>
            </w:r>
            <w:r w:rsidRPr="0073394A">
              <w:rPr>
                <w:rFonts w:ascii="Arial" w:hAnsi="Arial"/>
                <w:lang w:val="de-DE"/>
              </w:rPr>
              <w:t>Bruttogewichts</w:t>
            </w:r>
            <w:r>
              <w:rPr>
                <w:rFonts w:ascii="Arial" w:hAnsi="Arial"/>
                <w:b w:val="0"/>
                <w:lang w:val="de-DE"/>
              </w:rPr>
              <w:t xml:space="preserve"> aller im Packstück enthaltenen Positionen (</w:t>
            </w:r>
            <w:r w:rsidRPr="00734652">
              <w:rPr>
                <w:rFonts w:ascii="Arial" w:hAnsi="Arial"/>
                <w:b w:val="0"/>
                <w:u w:val="single"/>
                <w:lang w:val="de-DE"/>
              </w:rPr>
              <w:t>zuzüglich</w:t>
            </w:r>
            <w:r>
              <w:rPr>
                <w:rFonts w:ascii="Arial" w:hAnsi="Arial"/>
                <w:b w:val="0"/>
                <w:lang w:val="de-DE"/>
              </w:rPr>
              <w:t xml:space="preserve"> Tara). Die Angabe muss in Kilogramm erfolgen. Die Eintragung ist pro Kolli einmalig auszufüllen.</w:t>
            </w:r>
          </w:p>
        </w:tc>
      </w:tr>
      <w:tr w:rsidR="00341D35" w:rsidRPr="00E255C0" w14:paraId="3248B5DD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D0FB" w14:textId="5F4ADE64" w:rsidR="00341D35" w:rsidRDefault="00341D35" w:rsidP="00341D35">
            <w:pPr>
              <w:pStyle w:val="NumberedList2"/>
              <w:ind w:firstLine="0"/>
              <w:jc w:val="center"/>
            </w:pPr>
            <w:r>
              <w:lastRenderedPageBreak/>
              <w:t>A</w:t>
            </w:r>
            <w:r w:rsidR="0081582D">
              <w:t>Z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8FC02" w14:textId="7A7C8413" w:rsidR="00341D35" w:rsidRPr="00A63FE4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Eintragung der </w:t>
            </w:r>
            <w:r w:rsidRPr="0073394A">
              <w:rPr>
                <w:rFonts w:ascii="Arial" w:hAnsi="Arial"/>
                <w:lang w:val="de-DE"/>
              </w:rPr>
              <w:t>Länge</w:t>
            </w:r>
            <w:r>
              <w:rPr>
                <w:rFonts w:ascii="Arial" w:hAnsi="Arial"/>
                <w:b w:val="0"/>
                <w:lang w:val="de-DE"/>
              </w:rPr>
              <w:t xml:space="preserve"> in cm. Die Eintragung ist pro Kolli einmalig auszufüllen.</w:t>
            </w:r>
          </w:p>
        </w:tc>
      </w:tr>
      <w:tr w:rsidR="00341D35" w:rsidRPr="00E255C0" w14:paraId="26B2104F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8DF0" w14:textId="5145FC69" w:rsidR="00341D35" w:rsidRDefault="0081582D" w:rsidP="00341D35">
            <w:pPr>
              <w:pStyle w:val="NumberedList2"/>
              <w:ind w:firstLine="0"/>
              <w:jc w:val="center"/>
            </w:pPr>
            <w:r>
              <w:t>B</w:t>
            </w:r>
            <w:r w:rsidR="00341D35">
              <w:t>A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133E" w14:textId="5B7001B9" w:rsidR="00341D35" w:rsidRPr="00A63FE4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Eintragung der </w:t>
            </w:r>
            <w:r w:rsidRPr="0073394A">
              <w:rPr>
                <w:rFonts w:ascii="Arial" w:hAnsi="Arial"/>
                <w:lang w:val="de-DE"/>
              </w:rPr>
              <w:t>Breite</w:t>
            </w:r>
            <w:r>
              <w:rPr>
                <w:rFonts w:ascii="Arial" w:hAnsi="Arial"/>
                <w:b w:val="0"/>
                <w:lang w:val="de-DE"/>
              </w:rPr>
              <w:t xml:space="preserve"> in cm. Die Eintragung ist pro Kolli einmalig auszufüllen.</w:t>
            </w:r>
          </w:p>
        </w:tc>
      </w:tr>
      <w:tr w:rsidR="00341D35" w:rsidRPr="00E255C0" w14:paraId="766698A8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003EB" w14:textId="26A4A528" w:rsidR="00341D35" w:rsidRDefault="0081582D" w:rsidP="00341D35">
            <w:pPr>
              <w:pStyle w:val="NumberedList2"/>
              <w:ind w:firstLine="0"/>
              <w:jc w:val="center"/>
            </w:pPr>
            <w:r>
              <w:t>BB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23F2" w14:textId="7E1595C5" w:rsidR="00341D35" w:rsidRPr="00A63FE4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>
              <w:rPr>
                <w:rFonts w:ascii="Arial" w:hAnsi="Arial"/>
                <w:b w:val="0"/>
                <w:lang w:val="de-DE"/>
              </w:rPr>
              <w:t xml:space="preserve">Eintragung der </w:t>
            </w:r>
            <w:r w:rsidRPr="0073394A">
              <w:rPr>
                <w:rFonts w:ascii="Arial" w:hAnsi="Arial"/>
                <w:lang w:val="de-DE"/>
              </w:rPr>
              <w:t>Höhe</w:t>
            </w:r>
            <w:r>
              <w:rPr>
                <w:rFonts w:ascii="Arial" w:hAnsi="Arial"/>
                <w:b w:val="0"/>
                <w:lang w:val="de-DE"/>
              </w:rPr>
              <w:t xml:space="preserve"> in cm. Die Eintragung ist pro Kolli einmalig auszufüllen.</w:t>
            </w:r>
          </w:p>
        </w:tc>
      </w:tr>
      <w:tr w:rsidR="00341D35" w:rsidRPr="00E255C0" w14:paraId="0ADFA77A" w14:textId="77777777" w:rsidTr="0080700A">
        <w:trPr>
          <w:cantSplit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2BC8" w14:textId="392640B5" w:rsidR="00341D35" w:rsidRDefault="00341D35" w:rsidP="00341D35">
            <w:pPr>
              <w:pStyle w:val="NumberedList2"/>
              <w:ind w:firstLine="0"/>
              <w:jc w:val="center"/>
            </w:pPr>
            <w:r>
              <w:t>B</w:t>
            </w:r>
            <w:r w:rsidR="0081582D">
              <w:t>D</w:t>
            </w:r>
          </w:p>
        </w:tc>
        <w:tc>
          <w:tcPr>
            <w:tcW w:w="8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70CB" w14:textId="78163354" w:rsidR="00341D35" w:rsidRPr="00734652" w:rsidRDefault="00341D35" w:rsidP="00341D35">
            <w:pPr>
              <w:pStyle w:val="decisiontext"/>
              <w:spacing w:before="120" w:after="120"/>
              <w:jc w:val="left"/>
              <w:rPr>
                <w:rFonts w:ascii="Arial" w:hAnsi="Arial"/>
                <w:b w:val="0"/>
                <w:lang w:val="de-DE"/>
              </w:rPr>
            </w:pPr>
            <w:r w:rsidRPr="00734652">
              <w:rPr>
                <w:rFonts w:ascii="Arial" w:hAnsi="Arial"/>
                <w:b w:val="0"/>
                <w:lang w:val="de-DE"/>
              </w:rPr>
              <w:t xml:space="preserve">Bei Verwendung eines </w:t>
            </w:r>
            <w:r w:rsidRPr="0073394A">
              <w:rPr>
                <w:rFonts w:ascii="Arial" w:hAnsi="Arial"/>
                <w:lang w:val="de-DE"/>
              </w:rPr>
              <w:t>Containers</w:t>
            </w:r>
            <w:r w:rsidRPr="00734652">
              <w:rPr>
                <w:rFonts w:ascii="Arial" w:hAnsi="Arial"/>
                <w:b w:val="0"/>
                <w:lang w:val="de-DE"/>
              </w:rPr>
              <w:t xml:space="preserve"> bitte die Siegelnummer hier eintragen</w:t>
            </w:r>
            <w:r w:rsidR="0081582D">
              <w:rPr>
                <w:rFonts w:ascii="Arial" w:hAnsi="Arial"/>
                <w:b w:val="0"/>
                <w:lang w:val="de-DE"/>
              </w:rPr>
              <w:t xml:space="preserve"> und das Tabellenblatt Container Details befüllen</w:t>
            </w:r>
            <w:r w:rsidRPr="00734652">
              <w:rPr>
                <w:rFonts w:ascii="Arial" w:hAnsi="Arial"/>
                <w:b w:val="0"/>
                <w:lang w:val="de-DE"/>
              </w:rPr>
              <w:t>.</w:t>
            </w:r>
          </w:p>
          <w:p w14:paraId="13464C09" w14:textId="77B0F3A6" w:rsidR="00341D35" w:rsidRPr="00A63FE4" w:rsidRDefault="00341D35" w:rsidP="00341D35">
            <w:pPr>
              <w:pStyle w:val="decisiontext"/>
              <w:spacing w:before="120" w:beforeAutospacing="0" w:after="120" w:afterAutospacing="0"/>
              <w:jc w:val="left"/>
              <w:rPr>
                <w:rFonts w:ascii="Arial" w:hAnsi="Arial"/>
                <w:b w:val="0"/>
                <w:lang w:val="de-DE"/>
              </w:rPr>
            </w:pPr>
            <w:r w:rsidRPr="00734652">
              <w:rPr>
                <w:rFonts w:ascii="Arial" w:hAnsi="Arial"/>
                <w:b w:val="0"/>
                <w:lang w:val="de-DE"/>
              </w:rPr>
              <w:t>Bitte beachten Sie die SOLAS Regularien und senden Sie uns die Gewichtsverifizierung zusammen mit de</w:t>
            </w:r>
            <w:r w:rsidR="0081582D">
              <w:rPr>
                <w:rFonts w:ascii="Arial" w:hAnsi="Arial"/>
                <w:b w:val="0"/>
                <w:lang w:val="de-DE"/>
              </w:rPr>
              <w:t xml:space="preserve">m </w:t>
            </w:r>
            <w:proofErr w:type="spellStart"/>
            <w:r w:rsidR="0081582D">
              <w:rPr>
                <w:rFonts w:ascii="Arial" w:hAnsi="Arial"/>
                <w:b w:val="0"/>
                <w:lang w:val="de-DE"/>
              </w:rPr>
              <w:t>Packing</w:t>
            </w:r>
            <w:proofErr w:type="spellEnd"/>
            <w:r w:rsidR="0081582D">
              <w:rPr>
                <w:rFonts w:ascii="Arial" w:hAnsi="Arial"/>
                <w:b w:val="0"/>
                <w:lang w:val="de-DE"/>
              </w:rPr>
              <w:t xml:space="preserve"> List Template </w:t>
            </w:r>
            <w:r w:rsidRPr="00734652">
              <w:rPr>
                <w:rFonts w:ascii="Arial" w:hAnsi="Arial"/>
                <w:b w:val="0"/>
                <w:lang w:val="de-DE"/>
              </w:rPr>
              <w:t>zu.</w:t>
            </w:r>
          </w:p>
        </w:tc>
      </w:tr>
    </w:tbl>
    <w:p w14:paraId="34E122EF" w14:textId="77777777" w:rsidR="00E62946" w:rsidRDefault="00E62946">
      <w:pPr>
        <w:spacing w:after="0" w:line="240" w:lineRule="auto"/>
        <w:jc w:val="left"/>
        <w:rPr>
          <w:b/>
          <w:bCs w:val="0"/>
          <w:sz w:val="32"/>
          <w:lang w:val="de-DE"/>
        </w:rPr>
      </w:pPr>
      <w:r>
        <w:rPr>
          <w:lang w:val="de-DE"/>
        </w:rPr>
        <w:br w:type="page"/>
      </w:r>
    </w:p>
    <w:p w14:paraId="2DBE1D8B" w14:textId="202E8CED" w:rsidR="003D0241" w:rsidRPr="003D0241" w:rsidRDefault="003D0241" w:rsidP="003D0241">
      <w:pPr>
        <w:pStyle w:val="berschrift1"/>
        <w:rPr>
          <w:lang w:val="de-DE"/>
        </w:rPr>
      </w:pPr>
      <w:bookmarkStart w:id="5" w:name="_Toc150155063"/>
      <w:r>
        <w:rPr>
          <w:lang w:val="de-DE"/>
        </w:rPr>
        <w:lastRenderedPageBreak/>
        <w:t>Verwendung der Importfunktion</w:t>
      </w:r>
      <w:bookmarkEnd w:id="5"/>
    </w:p>
    <w:p w14:paraId="255AC8D2" w14:textId="0EA0C57B" w:rsidR="0070051D" w:rsidRDefault="0070051D" w:rsidP="0070051D">
      <w:pPr>
        <w:rPr>
          <w:lang w:val="de-DE"/>
        </w:rPr>
      </w:pPr>
      <w:r>
        <w:rPr>
          <w:lang w:val="de-DE"/>
        </w:rPr>
        <w:t>I</w:t>
      </w:r>
      <w:r w:rsidR="000C52B3">
        <w:rPr>
          <w:lang w:val="de-DE"/>
        </w:rPr>
        <w:t xml:space="preserve">n der </w:t>
      </w:r>
      <w:proofErr w:type="spellStart"/>
      <w:r w:rsidR="000C52B3">
        <w:rPr>
          <w:lang w:val="de-DE"/>
        </w:rPr>
        <w:t>No</w:t>
      </w:r>
      <w:proofErr w:type="spellEnd"/>
      <w:r w:rsidR="000C52B3">
        <w:rPr>
          <w:lang w:val="de-DE"/>
        </w:rPr>
        <w:t>-Makro-</w:t>
      </w:r>
      <w:r>
        <w:rPr>
          <w:lang w:val="de-DE"/>
        </w:rPr>
        <w:t xml:space="preserve">Version sind die Zeilen 1-9 sowie die Zeile 12 ausgeblendet. Diese </w:t>
      </w:r>
      <w:r w:rsidRPr="0070051D">
        <w:rPr>
          <w:u w:val="single"/>
          <w:lang w:val="de-DE"/>
        </w:rPr>
        <w:t>müssen unverändert</w:t>
      </w:r>
      <w:r>
        <w:rPr>
          <w:lang w:val="de-DE"/>
        </w:rPr>
        <w:t xml:space="preserve"> bleiben. Sie können ansonsten alle Anpassungen</w:t>
      </w:r>
      <w:r w:rsidR="000C52B3">
        <w:rPr>
          <w:lang w:val="de-DE"/>
        </w:rPr>
        <w:t>, wie zum Beispiel die Reihenfolge der Spalten zu ändern,</w:t>
      </w:r>
      <w:r>
        <w:rPr>
          <w:lang w:val="de-DE"/>
        </w:rPr>
        <w:t xml:space="preserve"> durchführen, die Sie benötigen. </w:t>
      </w:r>
    </w:p>
    <w:p w14:paraId="1B5A23EE" w14:textId="59535571" w:rsidR="0070051D" w:rsidRDefault="0070051D" w:rsidP="0070051D">
      <w:pPr>
        <w:rPr>
          <w:lang w:val="de-DE"/>
        </w:rPr>
      </w:pPr>
    </w:p>
    <w:p w14:paraId="6D01C23D" w14:textId="34782637" w:rsidR="0070051D" w:rsidRDefault="0070051D" w:rsidP="0070051D">
      <w:pPr>
        <w:rPr>
          <w:lang w:val="de-DE"/>
        </w:rPr>
      </w:pPr>
      <w:r>
        <w:rPr>
          <w:lang w:val="de-DE"/>
        </w:rPr>
        <w:t>Sie können nun aus Ihrem System eigene Auswertu</w:t>
      </w:r>
      <w:r w:rsidR="00356BD9">
        <w:rPr>
          <w:lang w:val="de-DE"/>
        </w:rPr>
        <w:t>n</w:t>
      </w:r>
      <w:r>
        <w:rPr>
          <w:lang w:val="de-DE"/>
        </w:rPr>
        <w:t xml:space="preserve">gen fahren und diese entsprechend in die </w:t>
      </w:r>
      <w:proofErr w:type="spellStart"/>
      <w:r>
        <w:rPr>
          <w:lang w:val="de-DE"/>
        </w:rPr>
        <w:t>No</w:t>
      </w:r>
      <w:proofErr w:type="spellEnd"/>
      <w:r>
        <w:rPr>
          <w:lang w:val="de-DE"/>
        </w:rPr>
        <w:t>-Ma</w:t>
      </w:r>
      <w:r w:rsidR="000C52B3">
        <w:rPr>
          <w:lang w:val="de-DE"/>
        </w:rPr>
        <w:t>k</w:t>
      </w:r>
      <w:r>
        <w:rPr>
          <w:lang w:val="de-DE"/>
        </w:rPr>
        <w:t>ro-Version kopieren. Für die Verpackun</w:t>
      </w:r>
      <w:r w:rsidR="00356BD9">
        <w:rPr>
          <w:lang w:val="de-DE"/>
        </w:rPr>
        <w:t>g</w:t>
      </w:r>
      <w:r>
        <w:rPr>
          <w:lang w:val="de-DE"/>
        </w:rPr>
        <w:t xml:space="preserve">sarten benutzen Sie bitte die vorgegebenen Packmittel aus Spalte </w:t>
      </w:r>
      <w:r w:rsidR="0081582D">
        <w:rPr>
          <w:b/>
          <w:lang w:val="de-DE"/>
        </w:rPr>
        <w:t>BB</w:t>
      </w:r>
      <w:r w:rsidR="000C52B3">
        <w:rPr>
          <w:lang w:val="de-DE"/>
        </w:rPr>
        <w:t xml:space="preserve">, diese sind Grundvoraussetzung für die Verarbeitung der Daten. </w:t>
      </w:r>
    </w:p>
    <w:p w14:paraId="0FA4BAFD" w14:textId="7225F5F4" w:rsidR="00A75F4A" w:rsidRPr="002F2FD0" w:rsidRDefault="00A75F4A" w:rsidP="0070051D">
      <w:pPr>
        <w:rPr>
          <w:lang w:val="de-DE"/>
        </w:rPr>
      </w:pPr>
      <w:r w:rsidRPr="002F2FD0">
        <w:rPr>
          <w:lang w:val="de-DE"/>
        </w:rPr>
        <w:t xml:space="preserve">Bitte befüllen Sie ebenfalls die Blätter </w:t>
      </w:r>
      <w:proofErr w:type="spellStart"/>
      <w:r w:rsidR="0081582D">
        <w:rPr>
          <w:i/>
          <w:lang w:val="de-DE"/>
        </w:rPr>
        <w:t>Supplier</w:t>
      </w:r>
      <w:r w:rsidR="00C12228">
        <w:rPr>
          <w:i/>
          <w:lang w:val="de-DE"/>
        </w:rPr>
        <w:t>´s</w:t>
      </w:r>
      <w:proofErr w:type="spellEnd"/>
      <w:r w:rsidR="0081582D">
        <w:rPr>
          <w:i/>
          <w:lang w:val="de-DE"/>
        </w:rPr>
        <w:t xml:space="preserve"> Declaration</w:t>
      </w:r>
      <w:r w:rsidRPr="002F2FD0">
        <w:rPr>
          <w:lang w:val="de-DE"/>
        </w:rPr>
        <w:t xml:space="preserve">, </w:t>
      </w:r>
      <w:r w:rsidRPr="002F2FD0">
        <w:rPr>
          <w:i/>
          <w:lang w:val="de-DE"/>
        </w:rPr>
        <w:t>Additional Data</w:t>
      </w:r>
      <w:r w:rsidRPr="002F2FD0">
        <w:rPr>
          <w:lang w:val="de-DE"/>
        </w:rPr>
        <w:t xml:space="preserve"> und </w:t>
      </w:r>
      <w:r w:rsidRPr="002F2FD0">
        <w:rPr>
          <w:i/>
          <w:lang w:val="de-DE"/>
        </w:rPr>
        <w:t xml:space="preserve">Transport and Storage </w:t>
      </w:r>
      <w:proofErr w:type="spellStart"/>
      <w:r w:rsidRPr="002F2FD0">
        <w:rPr>
          <w:i/>
          <w:lang w:val="de-DE"/>
        </w:rPr>
        <w:t>Instructions</w:t>
      </w:r>
      <w:proofErr w:type="spellEnd"/>
      <w:r w:rsidRPr="002F2FD0">
        <w:rPr>
          <w:lang w:val="de-DE"/>
        </w:rPr>
        <w:t>. In letzterer nutzen Sie bitte ebenfalls die vorgegebenen Werte aus Spalte H und Spalte I.</w:t>
      </w:r>
    </w:p>
    <w:p w14:paraId="647468D8" w14:textId="6D5454BF" w:rsidR="000C52B3" w:rsidRDefault="000C52B3" w:rsidP="0070051D">
      <w:pPr>
        <w:rPr>
          <w:lang w:val="de-DE"/>
        </w:rPr>
      </w:pPr>
      <w:r>
        <w:rPr>
          <w:lang w:val="de-DE"/>
        </w:rPr>
        <w:t xml:space="preserve">Sobald Sie die Liste fertig befüllt haben, speichern Sie diese ab und öffnen die Makro-Variante der Packliste. Unter </w:t>
      </w:r>
      <w:r w:rsidRPr="00D6253E">
        <w:rPr>
          <w:b/>
          <w:i/>
          <w:lang w:val="de-DE"/>
        </w:rPr>
        <w:t>Datei – Add-Ins</w:t>
      </w:r>
      <w:r>
        <w:rPr>
          <w:lang w:val="de-DE"/>
        </w:rPr>
        <w:t xml:space="preserve"> finden Sie die Funktion </w:t>
      </w:r>
      <w:r w:rsidRPr="00D6253E">
        <w:rPr>
          <w:b/>
          <w:i/>
          <w:lang w:val="de-DE"/>
        </w:rPr>
        <w:t xml:space="preserve">Import </w:t>
      </w:r>
      <w:proofErr w:type="spellStart"/>
      <w:r w:rsidRPr="00D6253E">
        <w:rPr>
          <w:b/>
          <w:i/>
          <w:lang w:val="de-DE"/>
        </w:rPr>
        <w:t>noMakro</w:t>
      </w:r>
      <w:proofErr w:type="spellEnd"/>
      <w:r>
        <w:rPr>
          <w:i/>
          <w:lang w:val="de-DE"/>
        </w:rPr>
        <w:t xml:space="preserve">. </w:t>
      </w:r>
      <w:r>
        <w:rPr>
          <w:lang w:val="de-DE"/>
        </w:rPr>
        <w:t>Anschli</w:t>
      </w:r>
      <w:r w:rsidR="00356BD9">
        <w:rPr>
          <w:lang w:val="de-DE"/>
        </w:rPr>
        <w:t>e</w:t>
      </w:r>
      <w:r>
        <w:rPr>
          <w:lang w:val="de-DE"/>
        </w:rPr>
        <w:t xml:space="preserve">ßend wählen Sie die im Vorfeld gespeicherte Liste aus und laden sie in die Makro-Version. </w:t>
      </w:r>
    </w:p>
    <w:p w14:paraId="5F089693" w14:textId="230E4501" w:rsidR="000C52B3" w:rsidRPr="000C52B3" w:rsidRDefault="000C52B3" w:rsidP="0070051D">
      <w:pPr>
        <w:rPr>
          <w:b/>
          <w:lang w:val="de-DE"/>
        </w:rPr>
      </w:pPr>
      <w:r>
        <w:rPr>
          <w:lang w:val="de-DE"/>
        </w:rPr>
        <w:t xml:space="preserve">Nun haben Sie die Möglichkeit einen </w:t>
      </w:r>
      <w:r w:rsidRPr="00820576">
        <w:rPr>
          <w:b/>
          <w:lang w:val="de-DE"/>
        </w:rPr>
        <w:t>Plausibilitätscheck</w:t>
      </w:r>
      <w:r w:rsidR="00820576">
        <w:rPr>
          <w:b/>
          <w:lang w:val="de-DE"/>
        </w:rPr>
        <w:t xml:space="preserve"> </w:t>
      </w:r>
      <w:r w:rsidR="00820576">
        <w:rPr>
          <w:lang w:val="de-DE"/>
        </w:rPr>
        <w:t>auszuführen</w:t>
      </w:r>
      <w:r>
        <w:rPr>
          <w:lang w:val="de-DE"/>
        </w:rPr>
        <w:t xml:space="preserve">, </w:t>
      </w:r>
      <w:r w:rsidR="00356BD9">
        <w:rPr>
          <w:lang w:val="de-DE"/>
        </w:rPr>
        <w:t>siehe Kapitel 6, sowie die Liefera</w:t>
      </w:r>
      <w:r w:rsidR="00820576">
        <w:rPr>
          <w:lang w:val="de-DE"/>
        </w:rPr>
        <w:t>ntenerklärung zu erstellen, siehe Kapitel 7.</w:t>
      </w:r>
    </w:p>
    <w:p w14:paraId="5F47CADE" w14:textId="77777777" w:rsidR="003D0241" w:rsidRDefault="003D0241" w:rsidP="003D0241">
      <w:pPr>
        <w:rPr>
          <w:lang w:val="de-DE"/>
        </w:rPr>
      </w:pPr>
    </w:p>
    <w:p w14:paraId="603E9F35" w14:textId="056FD447" w:rsidR="003D0241" w:rsidRDefault="003D0241" w:rsidP="003D0241">
      <w:pPr>
        <w:pStyle w:val="berschrift1"/>
        <w:rPr>
          <w:lang w:val="de-DE"/>
        </w:rPr>
      </w:pPr>
      <w:bookmarkStart w:id="6" w:name="_Toc150155064"/>
      <w:r>
        <w:rPr>
          <w:lang w:val="de-DE"/>
        </w:rPr>
        <w:t>Plausi</w:t>
      </w:r>
      <w:r w:rsidR="0070051D">
        <w:rPr>
          <w:lang w:val="de-DE"/>
        </w:rPr>
        <w:t>bilitätsc</w:t>
      </w:r>
      <w:r>
        <w:rPr>
          <w:lang w:val="de-DE"/>
        </w:rPr>
        <w:t>heck</w:t>
      </w:r>
      <w:bookmarkEnd w:id="6"/>
    </w:p>
    <w:p w14:paraId="1FDC6788" w14:textId="5FA9546A" w:rsidR="004A3E44" w:rsidRDefault="004222AE" w:rsidP="003D0241">
      <w:pPr>
        <w:rPr>
          <w:lang w:val="de-DE"/>
        </w:rPr>
      </w:pPr>
      <w:r>
        <w:rPr>
          <w:lang w:val="de-DE"/>
        </w:rPr>
        <w:t xml:space="preserve">Die </w:t>
      </w:r>
      <w:r w:rsidR="0070051D">
        <w:rPr>
          <w:lang w:val="de-DE"/>
        </w:rPr>
        <w:t>Packliste</w:t>
      </w:r>
      <w:r>
        <w:rPr>
          <w:lang w:val="de-DE"/>
        </w:rPr>
        <w:t xml:space="preserve"> verfügt über einen </w:t>
      </w:r>
      <w:r w:rsidR="0070051D">
        <w:rPr>
          <w:lang w:val="de-DE"/>
        </w:rPr>
        <w:t>Plausibilitätsc</w:t>
      </w:r>
      <w:r>
        <w:rPr>
          <w:lang w:val="de-DE"/>
        </w:rPr>
        <w:t xml:space="preserve">heck, der durch den Druck auf </w:t>
      </w:r>
      <w:r w:rsidR="00DE2EB6" w:rsidRPr="00DE2EB6">
        <w:rPr>
          <w:noProof/>
          <w:lang w:val="de-DE" w:eastAsia="zh-CN"/>
        </w:rPr>
        <w:drawing>
          <wp:inline distT="0" distB="0" distL="0" distR="0" wp14:anchorId="568DF538" wp14:editId="1F054F12">
            <wp:extent cx="857370" cy="20957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ausgeführt werden kann. Dieser prüft dann die Eingaben auf Sinnhaftigkeit, zum Beispiel ob das Bruttogewicht des </w:t>
      </w:r>
      <w:proofErr w:type="spellStart"/>
      <w:r>
        <w:rPr>
          <w:lang w:val="de-DE"/>
        </w:rPr>
        <w:t>Kollis</w:t>
      </w:r>
      <w:proofErr w:type="spellEnd"/>
      <w:r>
        <w:rPr>
          <w:lang w:val="de-DE"/>
        </w:rPr>
        <w:t xml:space="preserve"> größer ist als das Nettogewicht. Sollte der Check einen Fehler</w:t>
      </w:r>
      <w:r w:rsidR="0070051D">
        <w:rPr>
          <w:lang w:val="de-DE"/>
        </w:rPr>
        <w:t xml:space="preserve"> bzw. ein fehlendes Feld</w:t>
      </w:r>
      <w:r>
        <w:rPr>
          <w:lang w:val="de-DE"/>
        </w:rPr>
        <w:t xml:space="preserve"> entdecken</w:t>
      </w:r>
      <w:r w:rsidR="00DD0077">
        <w:rPr>
          <w:lang w:val="de-DE"/>
        </w:rPr>
        <w:t>,</w:t>
      </w:r>
      <w:r>
        <w:rPr>
          <w:lang w:val="de-DE"/>
        </w:rPr>
        <w:t xml:space="preserve"> kommt eine entsprechende Fehlermeldung auf und </w:t>
      </w:r>
      <w:r w:rsidR="00651851">
        <w:rPr>
          <w:lang w:val="de-DE"/>
        </w:rPr>
        <w:t xml:space="preserve">der Cursor </w:t>
      </w:r>
      <w:r>
        <w:rPr>
          <w:lang w:val="de-DE"/>
        </w:rPr>
        <w:t xml:space="preserve">springt automatisch in das Feld, dass nicht in Ordnung ist. </w:t>
      </w:r>
      <w:r w:rsidR="00651851">
        <w:rPr>
          <w:lang w:val="de-DE"/>
        </w:rPr>
        <w:t xml:space="preserve">Sie haben nun die Möglichkeit das Feld zu korrigieren. </w:t>
      </w:r>
    </w:p>
    <w:p w14:paraId="3BA01511" w14:textId="3BA53EC9" w:rsidR="00651851" w:rsidRDefault="00651851" w:rsidP="003D0241">
      <w:pPr>
        <w:rPr>
          <w:lang w:val="de-DE"/>
        </w:rPr>
      </w:pPr>
      <w:r>
        <w:rPr>
          <w:lang w:val="de-DE"/>
        </w:rPr>
        <w:t>Der Plausi</w:t>
      </w:r>
      <w:r w:rsidR="00DD0077">
        <w:rPr>
          <w:lang w:val="de-DE"/>
        </w:rPr>
        <w:t>bilitätsc</w:t>
      </w:r>
      <w:r>
        <w:rPr>
          <w:lang w:val="de-DE"/>
        </w:rPr>
        <w:t xml:space="preserve">heck muss nach jedem Fehler neu gestartet werden. </w:t>
      </w:r>
    </w:p>
    <w:p w14:paraId="75418712" w14:textId="527F0A56" w:rsidR="00651851" w:rsidRDefault="00DE2EB6" w:rsidP="003D0241">
      <w:pPr>
        <w:rPr>
          <w:lang w:val="de-DE"/>
        </w:rPr>
      </w:pPr>
      <w:r>
        <w:rPr>
          <w:lang w:val="de-DE"/>
        </w:rPr>
        <w:t>So lange die Liste nicht vollständig korrekt befüllt ist sehen Sie beim Data Check ein rotes X. Sobald</w:t>
      </w:r>
      <w:r w:rsidR="00651851">
        <w:rPr>
          <w:lang w:val="de-DE"/>
        </w:rPr>
        <w:t xml:space="preserve"> die Liste korrekt und vollständig </w:t>
      </w:r>
      <w:r w:rsidR="00A75F4A">
        <w:rPr>
          <w:lang w:val="de-DE"/>
        </w:rPr>
        <w:t>befüllt ist, wird das Symbol zu</w:t>
      </w:r>
      <w:r w:rsidR="00651851">
        <w:rPr>
          <w:lang w:val="de-DE"/>
        </w:rPr>
        <w:t xml:space="preserve"> einem grünen Haken. </w:t>
      </w:r>
    </w:p>
    <w:p w14:paraId="5E12B0C7" w14:textId="7A670F06" w:rsidR="00651851" w:rsidRDefault="00651851" w:rsidP="003D0241">
      <w:pPr>
        <w:rPr>
          <w:lang w:val="de-DE"/>
        </w:rPr>
      </w:pPr>
    </w:p>
    <w:p w14:paraId="5EB8551C" w14:textId="04406B6F" w:rsidR="00651851" w:rsidRDefault="00651851" w:rsidP="003D0241">
      <w:pPr>
        <w:rPr>
          <w:lang w:val="de-DE"/>
        </w:rPr>
      </w:pPr>
      <w:r>
        <w:rPr>
          <w:lang w:val="de-DE"/>
        </w:rPr>
        <w:t>Sollten sie eine nicht fertig ausgefüllte Liste speichern und/oder schließen wollen, werden sie ebenfalls auf fehlende oder nicht korrekte Felder hingewiesen. Sie können dann entscheiden ob sie diese korrigieren oder befüllen wollen oder den Speichervorgang fortsetzen möchten</w:t>
      </w:r>
      <w:r w:rsidR="00DE2EB6">
        <w:rPr>
          <w:lang w:val="de-DE"/>
        </w:rPr>
        <w:t>.</w:t>
      </w:r>
    </w:p>
    <w:p w14:paraId="0DFA764B" w14:textId="1878D4E4" w:rsidR="00DE2EB6" w:rsidRDefault="00DE2EB6">
      <w:pPr>
        <w:spacing w:after="0" w:line="240" w:lineRule="auto"/>
        <w:jc w:val="left"/>
        <w:rPr>
          <w:lang w:val="de-DE"/>
        </w:rPr>
      </w:pPr>
    </w:p>
    <w:p w14:paraId="42DC3C33" w14:textId="364F22E4" w:rsidR="003568A4" w:rsidRPr="003568A4" w:rsidRDefault="003568A4" w:rsidP="003568A4">
      <w:pPr>
        <w:pStyle w:val="berschrift1"/>
        <w:rPr>
          <w:lang w:val="de-DE"/>
        </w:rPr>
      </w:pPr>
      <w:bookmarkStart w:id="7" w:name="_Toc150155065"/>
      <w:r>
        <w:rPr>
          <w:lang w:val="de-DE"/>
        </w:rPr>
        <w:lastRenderedPageBreak/>
        <w:t>Erstellung der Lieferantenerklärung</w:t>
      </w:r>
      <w:bookmarkEnd w:id="7"/>
    </w:p>
    <w:p w14:paraId="745B8BAE" w14:textId="08B27FC4" w:rsidR="003568A4" w:rsidRDefault="003568A4" w:rsidP="003568A4">
      <w:pPr>
        <w:rPr>
          <w:color w:val="FF0000"/>
          <w:u w:val="single"/>
          <w:lang w:val="de-DE"/>
        </w:rPr>
      </w:pPr>
      <w:r w:rsidRPr="00507F83">
        <w:rPr>
          <w:color w:val="FF0000"/>
          <w:u w:val="single"/>
          <w:lang w:val="de-DE"/>
        </w:rPr>
        <w:t>WICHTIG</w:t>
      </w:r>
      <w:r>
        <w:rPr>
          <w:color w:val="FF0000"/>
          <w:u w:val="single"/>
          <w:lang w:val="de-DE"/>
        </w:rPr>
        <w:t>:</w:t>
      </w:r>
    </w:p>
    <w:p w14:paraId="770A82D3" w14:textId="37B449C6" w:rsidR="003568A4" w:rsidRPr="0080700A" w:rsidRDefault="003568A4" w:rsidP="003568A4">
      <w:pPr>
        <w:rPr>
          <w:bCs w:val="0"/>
          <w:lang w:val="de-DE"/>
        </w:rPr>
      </w:pPr>
      <w:r w:rsidRPr="0080700A">
        <w:rPr>
          <w:bCs w:val="0"/>
          <w:lang w:val="de-DE"/>
        </w:rPr>
        <w:t>Übermitteln Sie die vollständig ausgefüllte Lieferantenerklärung zusammen mit de</w:t>
      </w:r>
      <w:r w:rsidR="00C12228">
        <w:rPr>
          <w:bCs w:val="0"/>
          <w:lang w:val="de-DE"/>
        </w:rPr>
        <w:t>m</w:t>
      </w:r>
      <w:r w:rsidRPr="0080700A">
        <w:rPr>
          <w:bCs w:val="0"/>
          <w:lang w:val="de-DE"/>
        </w:rPr>
        <w:t xml:space="preserve"> vollständig ausgefüllten </w:t>
      </w:r>
      <w:proofErr w:type="spellStart"/>
      <w:r w:rsidR="00C12228">
        <w:rPr>
          <w:bCs w:val="0"/>
          <w:lang w:val="de-DE"/>
        </w:rPr>
        <w:t>Packing</w:t>
      </w:r>
      <w:proofErr w:type="spellEnd"/>
      <w:r w:rsidR="00C12228">
        <w:rPr>
          <w:bCs w:val="0"/>
          <w:lang w:val="de-DE"/>
        </w:rPr>
        <w:t xml:space="preserve"> List Template</w:t>
      </w:r>
      <w:r w:rsidRPr="0080700A">
        <w:rPr>
          <w:bCs w:val="0"/>
          <w:lang w:val="de-DE"/>
        </w:rPr>
        <w:t xml:space="preserve"> als PDF-Datei an MAN Energy Solutions.</w:t>
      </w:r>
    </w:p>
    <w:p w14:paraId="6949D927" w14:textId="77777777" w:rsidR="003568A4" w:rsidRDefault="003568A4" w:rsidP="003568A4">
      <w:pPr>
        <w:rPr>
          <w:b/>
          <w:lang w:val="de-DE"/>
        </w:rPr>
      </w:pPr>
      <w:r>
        <w:rPr>
          <w:b/>
          <w:noProof/>
          <w:lang w:val="de-DE" w:eastAsia="zh-CN"/>
        </w:rPr>
        <w:drawing>
          <wp:anchor distT="0" distB="0" distL="114300" distR="114300" simplePos="0" relativeHeight="251672576" behindDoc="1" locked="0" layoutInCell="1" allowOverlap="1" wp14:anchorId="4AAA50F6" wp14:editId="02F0D23A">
            <wp:simplePos x="0" y="0"/>
            <wp:positionH relativeFrom="margin">
              <wp:align>right</wp:align>
            </wp:positionH>
            <wp:positionV relativeFrom="paragraph">
              <wp:posOffset>288417</wp:posOffset>
            </wp:positionV>
            <wp:extent cx="11239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234" y="21304"/>
                <wp:lineTo x="2123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de-DE"/>
        </w:rPr>
        <w:t>Vorgehensweise:</w:t>
      </w:r>
    </w:p>
    <w:p w14:paraId="511C9ACA" w14:textId="1B35A877" w:rsidR="003568A4" w:rsidRDefault="003568A4" w:rsidP="003568A4">
      <w:pPr>
        <w:pStyle w:val="Listenabsatz"/>
        <w:numPr>
          <w:ilvl w:val="0"/>
          <w:numId w:val="7"/>
        </w:numPr>
        <w:rPr>
          <w:lang w:val="de-DE"/>
        </w:rPr>
      </w:pPr>
      <w:r>
        <w:rPr>
          <w:lang w:val="de-DE"/>
        </w:rPr>
        <w:t>Nach der Eintragung Ihrer Daten in den Registern „</w:t>
      </w:r>
      <w:proofErr w:type="spellStart"/>
      <w:r>
        <w:rPr>
          <w:lang w:val="de-DE"/>
        </w:rPr>
        <w:t>Packing</w:t>
      </w:r>
      <w:proofErr w:type="spellEnd"/>
      <w:r>
        <w:rPr>
          <w:lang w:val="de-DE"/>
        </w:rPr>
        <w:t xml:space="preserve"> List (PL)“ und „</w:t>
      </w:r>
      <w:proofErr w:type="spellStart"/>
      <w:r w:rsidR="00C12228">
        <w:rPr>
          <w:lang w:val="de-DE"/>
        </w:rPr>
        <w:t>Supplier´s</w:t>
      </w:r>
      <w:proofErr w:type="spellEnd"/>
      <w:r w:rsidR="00C12228">
        <w:rPr>
          <w:lang w:val="de-DE"/>
        </w:rPr>
        <w:t xml:space="preserve"> Declaration</w:t>
      </w:r>
      <w:r>
        <w:rPr>
          <w:lang w:val="de-DE"/>
        </w:rPr>
        <w:t>“ müssen Sie die Schaltfläche „</w:t>
      </w:r>
      <w:r w:rsidRPr="0073394A">
        <w:rPr>
          <w:b/>
          <w:lang w:val="de-DE"/>
        </w:rPr>
        <w:t xml:space="preserve">Generate </w:t>
      </w:r>
      <w:proofErr w:type="spellStart"/>
      <w:r w:rsidRPr="0073394A">
        <w:rPr>
          <w:b/>
          <w:lang w:val="de-DE"/>
        </w:rPr>
        <w:t>signed</w:t>
      </w:r>
      <w:proofErr w:type="spellEnd"/>
      <w:r w:rsidRPr="0073394A">
        <w:rPr>
          <w:b/>
          <w:lang w:val="de-DE"/>
        </w:rPr>
        <w:t xml:space="preserve"> </w:t>
      </w:r>
      <w:proofErr w:type="spellStart"/>
      <w:r w:rsidRPr="0073394A">
        <w:rPr>
          <w:b/>
          <w:lang w:val="de-DE"/>
        </w:rPr>
        <w:t>Supplier’s</w:t>
      </w:r>
      <w:proofErr w:type="spellEnd"/>
      <w:r w:rsidRPr="0073394A">
        <w:rPr>
          <w:b/>
          <w:lang w:val="de-DE"/>
        </w:rPr>
        <w:t xml:space="preserve"> Declaration</w:t>
      </w:r>
      <w:r>
        <w:rPr>
          <w:lang w:val="de-DE"/>
        </w:rPr>
        <w:t>“ in der Menüleiste betätigen.</w:t>
      </w:r>
    </w:p>
    <w:p w14:paraId="7A8E242B" w14:textId="3DEC917D" w:rsidR="003568A4" w:rsidRPr="0080700A" w:rsidRDefault="003568A4" w:rsidP="0080700A">
      <w:pPr>
        <w:pStyle w:val="Listenabsatz"/>
        <w:rPr>
          <w:lang w:val="de-DE"/>
        </w:rPr>
      </w:pPr>
    </w:p>
    <w:p w14:paraId="3A0E6EBF" w14:textId="6D5C42FF" w:rsidR="003568A4" w:rsidRDefault="0080700A" w:rsidP="003568A4">
      <w:pPr>
        <w:pStyle w:val="Listenabsatz"/>
        <w:numPr>
          <w:ilvl w:val="0"/>
          <w:numId w:val="7"/>
        </w:numPr>
        <w:rPr>
          <w:lang w:val="de-DE"/>
        </w:rPr>
      </w:pPr>
      <w:r w:rsidRPr="0073394A">
        <w:rPr>
          <w:noProof/>
          <w:color w:val="000000"/>
          <w:sz w:val="20"/>
          <w:szCs w:val="20"/>
          <w:lang w:val="de-DE" w:eastAsia="zh-CN"/>
        </w:rPr>
        <w:drawing>
          <wp:anchor distT="0" distB="0" distL="114300" distR="114300" simplePos="0" relativeHeight="251659776" behindDoc="0" locked="0" layoutInCell="1" allowOverlap="1" wp14:anchorId="374CE135" wp14:editId="72643206">
            <wp:simplePos x="0" y="0"/>
            <wp:positionH relativeFrom="margin">
              <wp:posOffset>469900</wp:posOffset>
            </wp:positionH>
            <wp:positionV relativeFrom="paragraph">
              <wp:posOffset>184785</wp:posOffset>
            </wp:positionV>
            <wp:extent cx="2425700" cy="1252855"/>
            <wp:effectExtent l="0" t="0" r="0" b="4445"/>
            <wp:wrapNone/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8A4" w:rsidRPr="0073394A">
        <w:rPr>
          <w:lang w:val="de-DE"/>
        </w:rPr>
        <w:t xml:space="preserve">Die folgende </w:t>
      </w:r>
      <w:r w:rsidR="003568A4" w:rsidRPr="00957610">
        <w:rPr>
          <w:b/>
          <w:lang w:val="de-DE"/>
        </w:rPr>
        <w:t>Eingabemaske</w:t>
      </w:r>
      <w:r w:rsidR="003568A4" w:rsidRPr="0073394A">
        <w:rPr>
          <w:lang w:val="de-DE"/>
        </w:rPr>
        <w:t xml:space="preserve"> öffnet sich</w:t>
      </w:r>
      <w:r w:rsidR="003568A4">
        <w:rPr>
          <w:lang w:val="de-DE"/>
        </w:rPr>
        <w:t>:</w:t>
      </w:r>
    </w:p>
    <w:p w14:paraId="48255D00" w14:textId="4594826C" w:rsidR="0080700A" w:rsidRDefault="0080700A" w:rsidP="0080700A">
      <w:pPr>
        <w:pStyle w:val="Listenabsatz"/>
        <w:rPr>
          <w:lang w:val="de-DE"/>
        </w:rPr>
      </w:pPr>
    </w:p>
    <w:p w14:paraId="56BB693B" w14:textId="7C082AF7" w:rsidR="003568A4" w:rsidRDefault="003568A4" w:rsidP="003568A4">
      <w:pPr>
        <w:rPr>
          <w:lang w:val="de-DE"/>
        </w:rPr>
      </w:pPr>
    </w:p>
    <w:p w14:paraId="60654362" w14:textId="77777777" w:rsidR="0080700A" w:rsidRDefault="0080700A" w:rsidP="003568A4">
      <w:pPr>
        <w:rPr>
          <w:lang w:val="de-DE"/>
        </w:rPr>
      </w:pPr>
    </w:p>
    <w:p w14:paraId="6EC0E016" w14:textId="77777777" w:rsidR="003568A4" w:rsidRDefault="003568A4" w:rsidP="003568A4">
      <w:pPr>
        <w:rPr>
          <w:lang w:val="de-DE"/>
        </w:rPr>
      </w:pPr>
    </w:p>
    <w:p w14:paraId="78619C28" w14:textId="77777777" w:rsidR="003568A4" w:rsidRDefault="003568A4" w:rsidP="003568A4">
      <w:pPr>
        <w:pStyle w:val="Listenabsatz"/>
        <w:numPr>
          <w:ilvl w:val="0"/>
          <w:numId w:val="7"/>
        </w:numPr>
        <w:rPr>
          <w:lang w:val="de-DE"/>
        </w:rPr>
      </w:pPr>
      <w:r w:rsidRPr="0073394A">
        <w:rPr>
          <w:lang w:val="de-DE"/>
        </w:rPr>
        <w:t xml:space="preserve">Befüllen Sie </w:t>
      </w:r>
      <w:r w:rsidRPr="00957610">
        <w:rPr>
          <w:b/>
          <w:lang w:val="de-DE"/>
        </w:rPr>
        <w:t>alle Felder vollständig</w:t>
      </w:r>
      <w:r w:rsidRPr="0073394A">
        <w:rPr>
          <w:lang w:val="de-DE"/>
        </w:rPr>
        <w:t xml:space="preserve"> und bestätigen Sie mit</w:t>
      </w:r>
      <w:r>
        <w:rPr>
          <w:lang w:val="de-DE"/>
        </w:rPr>
        <w:t xml:space="preserve"> „OK“.</w:t>
      </w:r>
    </w:p>
    <w:p w14:paraId="53B0A796" w14:textId="77777777" w:rsidR="003568A4" w:rsidRDefault="003568A4" w:rsidP="003568A4">
      <w:pPr>
        <w:pStyle w:val="Listenabsatz"/>
        <w:rPr>
          <w:lang w:val="de-DE"/>
        </w:rPr>
      </w:pPr>
    </w:p>
    <w:p w14:paraId="3B1A057A" w14:textId="3E67E3E0" w:rsidR="003568A4" w:rsidRDefault="003568A4" w:rsidP="003568A4">
      <w:pPr>
        <w:pStyle w:val="Listenabsatz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Nun wird </w:t>
      </w:r>
      <w:r w:rsidRPr="00957610">
        <w:rPr>
          <w:b/>
          <w:lang w:val="de-DE"/>
        </w:rPr>
        <w:t>eine PDF-Datei</w:t>
      </w:r>
      <w:r w:rsidRPr="0073394A">
        <w:rPr>
          <w:lang w:val="de-DE"/>
        </w:rPr>
        <w:t xml:space="preserve"> (bestehend aus </w:t>
      </w:r>
      <w:proofErr w:type="spellStart"/>
      <w:r w:rsidR="00C12228">
        <w:rPr>
          <w:lang w:val="de-DE"/>
        </w:rPr>
        <w:t>Supplier´s</w:t>
      </w:r>
      <w:proofErr w:type="spellEnd"/>
      <w:r w:rsidR="00C12228">
        <w:rPr>
          <w:lang w:val="de-DE"/>
        </w:rPr>
        <w:t xml:space="preserve"> Declaration</w:t>
      </w:r>
      <w:r w:rsidR="00994714">
        <w:rPr>
          <w:lang w:val="de-DE"/>
        </w:rPr>
        <w:t>,</w:t>
      </w:r>
      <w:r w:rsidRPr="0073394A">
        <w:rPr>
          <w:lang w:val="de-DE"/>
        </w:rPr>
        <w:t xml:space="preserve"> </w:t>
      </w:r>
      <w:proofErr w:type="spellStart"/>
      <w:r w:rsidR="00C12228">
        <w:rPr>
          <w:lang w:val="de-DE"/>
        </w:rPr>
        <w:t>Packing</w:t>
      </w:r>
      <w:proofErr w:type="spellEnd"/>
      <w:r w:rsidR="00C12228">
        <w:rPr>
          <w:lang w:val="de-DE"/>
        </w:rPr>
        <w:t xml:space="preserve"> List Template</w:t>
      </w:r>
      <w:r w:rsidR="00994714">
        <w:rPr>
          <w:lang w:val="de-DE"/>
        </w:rPr>
        <w:t xml:space="preserve"> und soweit ausgefüllt, der Container Details</w:t>
      </w:r>
      <w:r w:rsidRPr="0073394A">
        <w:rPr>
          <w:lang w:val="de-DE"/>
        </w:rPr>
        <w:t>) generiert. Diese enthält einen digitalen Stempel mit d</w:t>
      </w:r>
      <w:r>
        <w:rPr>
          <w:lang w:val="de-DE"/>
        </w:rPr>
        <w:t>en von Ihnen in den Feldern der</w:t>
      </w:r>
      <w:r w:rsidRPr="0073394A">
        <w:rPr>
          <w:lang w:val="de-DE"/>
        </w:rPr>
        <w:t xml:space="preserve"> Eingabemaske hinterlegten Daten.</w:t>
      </w:r>
    </w:p>
    <w:p w14:paraId="7050E6F2" w14:textId="77777777" w:rsidR="003568A4" w:rsidRPr="00957610" w:rsidRDefault="003568A4" w:rsidP="003568A4">
      <w:pPr>
        <w:pStyle w:val="Listenabsatz"/>
        <w:rPr>
          <w:lang w:val="de-DE"/>
        </w:rPr>
      </w:pPr>
    </w:p>
    <w:p w14:paraId="790F0551" w14:textId="1B087A8F" w:rsidR="00415B12" w:rsidRPr="007A0848" w:rsidRDefault="003568A4" w:rsidP="007A0848">
      <w:pPr>
        <w:pStyle w:val="Listenabsatz"/>
        <w:numPr>
          <w:ilvl w:val="0"/>
          <w:numId w:val="7"/>
        </w:numPr>
        <w:rPr>
          <w:lang w:val="de-DE"/>
        </w:rPr>
      </w:pPr>
      <w:r>
        <w:rPr>
          <w:lang w:val="de-DE"/>
        </w:rPr>
        <w:t xml:space="preserve">Abschließend erfolgt eine Aufforderung zum </w:t>
      </w:r>
      <w:r w:rsidRPr="00957610">
        <w:rPr>
          <w:b/>
          <w:lang w:val="de-DE"/>
        </w:rPr>
        <w:t>Speichern.</w:t>
      </w:r>
    </w:p>
    <w:sectPr w:rsidR="00415B12" w:rsidRPr="007A0848" w:rsidSect="00190CAC">
      <w:headerReference w:type="even" r:id="rId22"/>
      <w:footerReference w:type="default" r:id="rId23"/>
      <w:pgSz w:w="11907" w:h="16839" w:code="9"/>
      <w:pgMar w:top="1440" w:right="1134" w:bottom="1440" w:left="141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99629" w14:textId="77777777" w:rsidR="00F97D26" w:rsidRDefault="00F97D26">
      <w:r>
        <w:separator/>
      </w:r>
    </w:p>
  </w:endnote>
  <w:endnote w:type="continuationSeparator" w:id="0">
    <w:p w14:paraId="5BEA9F1F" w14:textId="77777777" w:rsidR="00F97D26" w:rsidRDefault="00F9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F0571" w14:textId="44CA9B24" w:rsidR="008806F3" w:rsidRPr="00FB0628" w:rsidRDefault="00190CAC" w:rsidP="00FB0628">
    <w:pPr>
      <w:pStyle w:val="Fuzeile"/>
      <w:pBdr>
        <w:top w:val="single" w:sz="4" w:space="1" w:color="auto"/>
      </w:pBdr>
      <w:tabs>
        <w:tab w:val="clear" w:pos="8640"/>
        <w:tab w:val="right" w:pos="9356"/>
      </w:tabs>
      <w:rPr>
        <w:sz w:val="16"/>
        <w:szCs w:val="16"/>
        <w:lang w:val="de-DE"/>
      </w:rPr>
    </w:pPr>
    <w:proofErr w:type="spellStart"/>
    <w:r>
      <w:rPr>
        <w:sz w:val="16"/>
        <w:szCs w:val="16"/>
        <w:lang w:val="de-DE"/>
      </w:rPr>
      <w:t>Uploadliste_DE</w:t>
    </w:r>
    <w:proofErr w:type="spellEnd"/>
    <w:r w:rsidR="008806F3" w:rsidRPr="00FB0628">
      <w:rPr>
        <w:sz w:val="16"/>
        <w:szCs w:val="16"/>
        <w:lang w:val="de-DE"/>
      </w:rPr>
      <w:tab/>
      <w:t xml:space="preserve">Seite </w:t>
    </w:r>
    <w:r w:rsidR="008806F3" w:rsidRPr="00FB0628">
      <w:rPr>
        <w:sz w:val="16"/>
        <w:szCs w:val="16"/>
        <w:lang w:val="de-DE"/>
      </w:rPr>
      <w:fldChar w:fldCharType="begin"/>
    </w:r>
    <w:r w:rsidR="008806F3" w:rsidRPr="00FB0628">
      <w:rPr>
        <w:sz w:val="16"/>
        <w:szCs w:val="16"/>
        <w:lang w:val="de-DE"/>
      </w:rPr>
      <w:instrText xml:space="preserve"> PAGE </w:instrText>
    </w:r>
    <w:r w:rsidR="008806F3" w:rsidRPr="00FB0628">
      <w:rPr>
        <w:sz w:val="16"/>
        <w:szCs w:val="16"/>
        <w:lang w:val="de-DE"/>
      </w:rPr>
      <w:fldChar w:fldCharType="separate"/>
    </w:r>
    <w:r w:rsidR="00BA653D">
      <w:rPr>
        <w:noProof/>
        <w:sz w:val="16"/>
        <w:szCs w:val="16"/>
        <w:lang w:val="de-DE"/>
      </w:rPr>
      <w:t>3</w:t>
    </w:r>
    <w:r w:rsidR="008806F3" w:rsidRPr="00FB0628">
      <w:rPr>
        <w:sz w:val="16"/>
        <w:szCs w:val="16"/>
        <w:lang w:val="de-DE"/>
      </w:rPr>
      <w:fldChar w:fldCharType="end"/>
    </w:r>
    <w:r w:rsidR="008806F3" w:rsidRPr="00FB0628">
      <w:rPr>
        <w:sz w:val="16"/>
        <w:szCs w:val="16"/>
        <w:lang w:val="de-DE"/>
      </w:rPr>
      <w:t xml:space="preserve"> von</w:t>
    </w:r>
    <w:r w:rsidR="007A0848">
      <w:rPr>
        <w:sz w:val="16"/>
        <w:szCs w:val="16"/>
        <w:lang w:val="de-DE"/>
      </w:rPr>
      <w:t xml:space="preserve"> 12</w:t>
    </w:r>
    <w:r w:rsidR="008806F3" w:rsidRPr="00FB0628">
      <w:rPr>
        <w:sz w:val="16"/>
        <w:szCs w:val="16"/>
        <w:lang w:val="de-DE"/>
      </w:rPr>
      <w:tab/>
    </w:r>
    <w:sdt>
      <w:sdtPr>
        <w:rPr>
          <w:sz w:val="16"/>
          <w:szCs w:val="16"/>
          <w:lang w:val="de-DE"/>
        </w:rPr>
        <w:alias w:val="Autor"/>
        <w:tag w:val=""/>
        <w:id w:val="321163276"/>
        <w:placeholder>
          <w:docPart w:val="A27F11E671B54C8A9CD81A3182926BDB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sz w:val="16"/>
            <w:szCs w:val="16"/>
            <w:lang w:val="de-DE"/>
          </w:rPr>
          <w:t>Marcel Tomaschewski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49BCF" w14:textId="77777777" w:rsidR="00F97D26" w:rsidRDefault="00F97D26">
      <w:r>
        <w:separator/>
      </w:r>
    </w:p>
  </w:footnote>
  <w:footnote w:type="continuationSeparator" w:id="0">
    <w:p w14:paraId="54FD3944" w14:textId="77777777" w:rsidR="00F97D26" w:rsidRDefault="00F97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F0570" w14:textId="77777777" w:rsidR="008806F3" w:rsidRDefault="008806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5E6F7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0331FD"/>
    <w:multiLevelType w:val="hybridMultilevel"/>
    <w:tmpl w:val="4844F0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F720B"/>
    <w:multiLevelType w:val="hybridMultilevel"/>
    <w:tmpl w:val="4844F0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67738"/>
    <w:multiLevelType w:val="hybridMultilevel"/>
    <w:tmpl w:val="29E0D3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D3DB0"/>
    <w:multiLevelType w:val="multilevel"/>
    <w:tmpl w:val="186EB5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</w:rPr>
    </w:lvl>
  </w:abstractNum>
  <w:abstractNum w:abstractNumId="5" w15:restartNumberingAfterBreak="0">
    <w:nsid w:val="557C3239"/>
    <w:multiLevelType w:val="hybridMultilevel"/>
    <w:tmpl w:val="235E2712"/>
    <w:lvl w:ilvl="0" w:tplc="05AC0C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51632"/>
    <w:multiLevelType w:val="multilevel"/>
    <w:tmpl w:val="512A0A8A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 w16cid:durableId="110056244">
    <w:abstractNumId w:val="6"/>
  </w:num>
  <w:num w:numId="2" w16cid:durableId="2115200607">
    <w:abstractNumId w:val="0"/>
  </w:num>
  <w:num w:numId="3" w16cid:durableId="1720476389">
    <w:abstractNumId w:val="4"/>
  </w:num>
  <w:num w:numId="4" w16cid:durableId="1516071096">
    <w:abstractNumId w:val="5"/>
  </w:num>
  <w:num w:numId="5" w16cid:durableId="1142312188">
    <w:abstractNumId w:val="3"/>
  </w:num>
  <w:num w:numId="6" w16cid:durableId="274949336">
    <w:abstractNumId w:val="2"/>
  </w:num>
  <w:num w:numId="7" w16cid:durableId="22236959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ocumentProtection w:edit="readOnly" w:formatting="1" w:enforcement="1" w:cryptProviderType="rsaAES" w:cryptAlgorithmClass="hash" w:cryptAlgorithmType="typeAny" w:cryptAlgorithmSid="14" w:cryptSpinCount="100000" w:hash="/E16Xcx9DPyzMO9O/qm4EpaW8KRm1etl9VnAGDaleYbmTqFxFrziILnniC5WC8tjMhVJo8W5+7BZBkPERxYGOg==" w:salt="zZyWfZJZn4xE6867Amu/Rg=="/>
  <w:defaultTabStop w:val="720"/>
  <w:hyphenationZone w:val="425"/>
  <w:drawingGridHorizontalSpacing w:val="221"/>
  <w:drawingGridVerticalSpacing w:val="15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546"/>
    <w:rsid w:val="00001C55"/>
    <w:rsid w:val="00003539"/>
    <w:rsid w:val="00006AB7"/>
    <w:rsid w:val="00010CFB"/>
    <w:rsid w:val="00010DAA"/>
    <w:rsid w:val="00013914"/>
    <w:rsid w:val="00025B05"/>
    <w:rsid w:val="00036C35"/>
    <w:rsid w:val="000472B5"/>
    <w:rsid w:val="0005004A"/>
    <w:rsid w:val="00050D75"/>
    <w:rsid w:val="00052FE7"/>
    <w:rsid w:val="00053B2E"/>
    <w:rsid w:val="00056033"/>
    <w:rsid w:val="00065198"/>
    <w:rsid w:val="0007226A"/>
    <w:rsid w:val="000812B6"/>
    <w:rsid w:val="00083533"/>
    <w:rsid w:val="0009191D"/>
    <w:rsid w:val="000B3005"/>
    <w:rsid w:val="000C3127"/>
    <w:rsid w:val="000C52B3"/>
    <w:rsid w:val="000E0CA5"/>
    <w:rsid w:val="000E70E9"/>
    <w:rsid w:val="000F19C5"/>
    <w:rsid w:val="000F4F61"/>
    <w:rsid w:val="00100FFF"/>
    <w:rsid w:val="0010164F"/>
    <w:rsid w:val="00101E38"/>
    <w:rsid w:val="001114D2"/>
    <w:rsid w:val="00112F70"/>
    <w:rsid w:val="001140F6"/>
    <w:rsid w:val="001242E6"/>
    <w:rsid w:val="001364B3"/>
    <w:rsid w:val="001373F0"/>
    <w:rsid w:val="001438E7"/>
    <w:rsid w:val="0014489A"/>
    <w:rsid w:val="00147323"/>
    <w:rsid w:val="001539FC"/>
    <w:rsid w:val="0015405D"/>
    <w:rsid w:val="001551DF"/>
    <w:rsid w:val="00175203"/>
    <w:rsid w:val="001760CD"/>
    <w:rsid w:val="00176294"/>
    <w:rsid w:val="00182D18"/>
    <w:rsid w:val="001863CB"/>
    <w:rsid w:val="00190CAC"/>
    <w:rsid w:val="0019179C"/>
    <w:rsid w:val="00191BF9"/>
    <w:rsid w:val="001A0603"/>
    <w:rsid w:val="001A4952"/>
    <w:rsid w:val="001A5A8E"/>
    <w:rsid w:val="001A5D8F"/>
    <w:rsid w:val="001A73FE"/>
    <w:rsid w:val="001B7D59"/>
    <w:rsid w:val="001C560B"/>
    <w:rsid w:val="001D0F6A"/>
    <w:rsid w:val="001D660E"/>
    <w:rsid w:val="001E0700"/>
    <w:rsid w:val="001E41D3"/>
    <w:rsid w:val="00206A20"/>
    <w:rsid w:val="00211A06"/>
    <w:rsid w:val="00221BC1"/>
    <w:rsid w:val="0022402E"/>
    <w:rsid w:val="00226E64"/>
    <w:rsid w:val="00235B6C"/>
    <w:rsid w:val="00244458"/>
    <w:rsid w:val="00245035"/>
    <w:rsid w:val="00245822"/>
    <w:rsid w:val="00255F2E"/>
    <w:rsid w:val="0026027F"/>
    <w:rsid w:val="0026263A"/>
    <w:rsid w:val="002724E8"/>
    <w:rsid w:val="002750B3"/>
    <w:rsid w:val="002805A1"/>
    <w:rsid w:val="002A3346"/>
    <w:rsid w:val="002B290D"/>
    <w:rsid w:val="002B371A"/>
    <w:rsid w:val="002C7C28"/>
    <w:rsid w:val="002D364A"/>
    <w:rsid w:val="002D6426"/>
    <w:rsid w:val="002E0610"/>
    <w:rsid w:val="002F18C0"/>
    <w:rsid w:val="002F1AE9"/>
    <w:rsid w:val="002F2FD0"/>
    <w:rsid w:val="002F38E4"/>
    <w:rsid w:val="002F3B98"/>
    <w:rsid w:val="002F60C6"/>
    <w:rsid w:val="002F6560"/>
    <w:rsid w:val="00300556"/>
    <w:rsid w:val="003022D4"/>
    <w:rsid w:val="003075D2"/>
    <w:rsid w:val="00317178"/>
    <w:rsid w:val="003271B3"/>
    <w:rsid w:val="00331F73"/>
    <w:rsid w:val="003408E5"/>
    <w:rsid w:val="00340984"/>
    <w:rsid w:val="00341D35"/>
    <w:rsid w:val="00345A92"/>
    <w:rsid w:val="00346BCA"/>
    <w:rsid w:val="00351669"/>
    <w:rsid w:val="003568A4"/>
    <w:rsid w:val="00356BD9"/>
    <w:rsid w:val="00357A47"/>
    <w:rsid w:val="00361852"/>
    <w:rsid w:val="00361E31"/>
    <w:rsid w:val="00366728"/>
    <w:rsid w:val="00367785"/>
    <w:rsid w:val="003742EA"/>
    <w:rsid w:val="00374FB5"/>
    <w:rsid w:val="003826EF"/>
    <w:rsid w:val="00382BB4"/>
    <w:rsid w:val="00384913"/>
    <w:rsid w:val="00386D0C"/>
    <w:rsid w:val="003B7F2A"/>
    <w:rsid w:val="003C0EF5"/>
    <w:rsid w:val="003C127B"/>
    <w:rsid w:val="003D0241"/>
    <w:rsid w:val="003D2E86"/>
    <w:rsid w:val="003D58C4"/>
    <w:rsid w:val="003E1D05"/>
    <w:rsid w:val="003F0EF1"/>
    <w:rsid w:val="003F4246"/>
    <w:rsid w:val="00415B12"/>
    <w:rsid w:val="004222AE"/>
    <w:rsid w:val="00422C8C"/>
    <w:rsid w:val="0042545C"/>
    <w:rsid w:val="00427C50"/>
    <w:rsid w:val="00432FA6"/>
    <w:rsid w:val="00456D86"/>
    <w:rsid w:val="00482BF4"/>
    <w:rsid w:val="00485BAD"/>
    <w:rsid w:val="00486272"/>
    <w:rsid w:val="0049446C"/>
    <w:rsid w:val="004A2EF5"/>
    <w:rsid w:val="004A3E44"/>
    <w:rsid w:val="004A5E4C"/>
    <w:rsid w:val="004A75CA"/>
    <w:rsid w:val="004B75E1"/>
    <w:rsid w:val="004C0896"/>
    <w:rsid w:val="004C6FBA"/>
    <w:rsid w:val="004D05D0"/>
    <w:rsid w:val="004D08B8"/>
    <w:rsid w:val="004D3EAB"/>
    <w:rsid w:val="004D4328"/>
    <w:rsid w:val="004E1301"/>
    <w:rsid w:val="004F35C2"/>
    <w:rsid w:val="00507F83"/>
    <w:rsid w:val="00516410"/>
    <w:rsid w:val="00525162"/>
    <w:rsid w:val="00527406"/>
    <w:rsid w:val="00530C77"/>
    <w:rsid w:val="00547AB1"/>
    <w:rsid w:val="00556B43"/>
    <w:rsid w:val="00582DEA"/>
    <w:rsid w:val="00585C21"/>
    <w:rsid w:val="00587E62"/>
    <w:rsid w:val="005B02C9"/>
    <w:rsid w:val="005B50FF"/>
    <w:rsid w:val="005C32FE"/>
    <w:rsid w:val="005C4032"/>
    <w:rsid w:val="005D40E0"/>
    <w:rsid w:val="005D4557"/>
    <w:rsid w:val="005E142F"/>
    <w:rsid w:val="005F2664"/>
    <w:rsid w:val="005F3054"/>
    <w:rsid w:val="005F4C00"/>
    <w:rsid w:val="00600E56"/>
    <w:rsid w:val="006073B5"/>
    <w:rsid w:val="00615E28"/>
    <w:rsid w:val="006279A1"/>
    <w:rsid w:val="00633167"/>
    <w:rsid w:val="00642E6A"/>
    <w:rsid w:val="00651851"/>
    <w:rsid w:val="00653A40"/>
    <w:rsid w:val="00662647"/>
    <w:rsid w:val="00674AAC"/>
    <w:rsid w:val="0068305D"/>
    <w:rsid w:val="006A043B"/>
    <w:rsid w:val="006A38A9"/>
    <w:rsid w:val="006B2603"/>
    <w:rsid w:val="006B5BE6"/>
    <w:rsid w:val="006C2798"/>
    <w:rsid w:val="006C567A"/>
    <w:rsid w:val="006E02BB"/>
    <w:rsid w:val="006E1FC0"/>
    <w:rsid w:val="006F2519"/>
    <w:rsid w:val="006F5B6D"/>
    <w:rsid w:val="006F6634"/>
    <w:rsid w:val="0070051D"/>
    <w:rsid w:val="00705F30"/>
    <w:rsid w:val="00714A7B"/>
    <w:rsid w:val="00717122"/>
    <w:rsid w:val="00720739"/>
    <w:rsid w:val="00731E1B"/>
    <w:rsid w:val="0073394A"/>
    <w:rsid w:val="00734652"/>
    <w:rsid w:val="007368E2"/>
    <w:rsid w:val="00736D09"/>
    <w:rsid w:val="00741001"/>
    <w:rsid w:val="00742D91"/>
    <w:rsid w:val="00744BDF"/>
    <w:rsid w:val="00747CC6"/>
    <w:rsid w:val="007666C6"/>
    <w:rsid w:val="0077377D"/>
    <w:rsid w:val="00782136"/>
    <w:rsid w:val="0078630E"/>
    <w:rsid w:val="00791402"/>
    <w:rsid w:val="007A0848"/>
    <w:rsid w:val="007A0973"/>
    <w:rsid w:val="007A2A14"/>
    <w:rsid w:val="007C5ECC"/>
    <w:rsid w:val="007D116E"/>
    <w:rsid w:val="007E20EE"/>
    <w:rsid w:val="007E43C8"/>
    <w:rsid w:val="007F1F32"/>
    <w:rsid w:val="007F4389"/>
    <w:rsid w:val="007F4CB1"/>
    <w:rsid w:val="007F5BA1"/>
    <w:rsid w:val="007F5E86"/>
    <w:rsid w:val="008007C2"/>
    <w:rsid w:val="0080259C"/>
    <w:rsid w:val="00804D6A"/>
    <w:rsid w:val="0080700A"/>
    <w:rsid w:val="0081582D"/>
    <w:rsid w:val="00820576"/>
    <w:rsid w:val="00823938"/>
    <w:rsid w:val="00831A78"/>
    <w:rsid w:val="00847EBA"/>
    <w:rsid w:val="00864245"/>
    <w:rsid w:val="00870934"/>
    <w:rsid w:val="008744A8"/>
    <w:rsid w:val="008760F2"/>
    <w:rsid w:val="008806F3"/>
    <w:rsid w:val="00881124"/>
    <w:rsid w:val="00881437"/>
    <w:rsid w:val="00882345"/>
    <w:rsid w:val="0089523D"/>
    <w:rsid w:val="00897CDE"/>
    <w:rsid w:val="008B3673"/>
    <w:rsid w:val="008C6044"/>
    <w:rsid w:val="008D461E"/>
    <w:rsid w:val="008D50EA"/>
    <w:rsid w:val="008E425C"/>
    <w:rsid w:val="008E5963"/>
    <w:rsid w:val="008F32F5"/>
    <w:rsid w:val="00904A75"/>
    <w:rsid w:val="009052C6"/>
    <w:rsid w:val="009207BD"/>
    <w:rsid w:val="0092233A"/>
    <w:rsid w:val="00923A71"/>
    <w:rsid w:val="00930721"/>
    <w:rsid w:val="009307FE"/>
    <w:rsid w:val="00930F8E"/>
    <w:rsid w:val="009321BD"/>
    <w:rsid w:val="00932925"/>
    <w:rsid w:val="00933546"/>
    <w:rsid w:val="00934435"/>
    <w:rsid w:val="00934D00"/>
    <w:rsid w:val="0094168C"/>
    <w:rsid w:val="00943ED1"/>
    <w:rsid w:val="009474D5"/>
    <w:rsid w:val="00957610"/>
    <w:rsid w:val="00967FFC"/>
    <w:rsid w:val="00972EC6"/>
    <w:rsid w:val="00982C57"/>
    <w:rsid w:val="009864F4"/>
    <w:rsid w:val="0098753A"/>
    <w:rsid w:val="00994714"/>
    <w:rsid w:val="009A1944"/>
    <w:rsid w:val="009A2B4B"/>
    <w:rsid w:val="009B5DCF"/>
    <w:rsid w:val="009D4AC7"/>
    <w:rsid w:val="009E25E8"/>
    <w:rsid w:val="009E2CB0"/>
    <w:rsid w:val="009E3307"/>
    <w:rsid w:val="009E3AA7"/>
    <w:rsid w:val="009F4AFD"/>
    <w:rsid w:val="009F698B"/>
    <w:rsid w:val="00A00FF9"/>
    <w:rsid w:val="00A12C50"/>
    <w:rsid w:val="00A156C0"/>
    <w:rsid w:val="00A1588E"/>
    <w:rsid w:val="00A162EB"/>
    <w:rsid w:val="00A16EA5"/>
    <w:rsid w:val="00A17F74"/>
    <w:rsid w:val="00A40C8D"/>
    <w:rsid w:val="00A47A7E"/>
    <w:rsid w:val="00A62208"/>
    <w:rsid w:val="00A63FE4"/>
    <w:rsid w:val="00A72F79"/>
    <w:rsid w:val="00A75F4A"/>
    <w:rsid w:val="00A7651F"/>
    <w:rsid w:val="00A7682E"/>
    <w:rsid w:val="00A778AD"/>
    <w:rsid w:val="00A8651F"/>
    <w:rsid w:val="00A87741"/>
    <w:rsid w:val="00A90766"/>
    <w:rsid w:val="00A93B69"/>
    <w:rsid w:val="00AA3860"/>
    <w:rsid w:val="00AA68A3"/>
    <w:rsid w:val="00AA763A"/>
    <w:rsid w:val="00AB1472"/>
    <w:rsid w:val="00AB206F"/>
    <w:rsid w:val="00AB4921"/>
    <w:rsid w:val="00AB5FCA"/>
    <w:rsid w:val="00AE20B2"/>
    <w:rsid w:val="00AE2CAF"/>
    <w:rsid w:val="00AE63CE"/>
    <w:rsid w:val="00AE6C6B"/>
    <w:rsid w:val="00AF127B"/>
    <w:rsid w:val="00AF4279"/>
    <w:rsid w:val="00AF52AC"/>
    <w:rsid w:val="00B163A7"/>
    <w:rsid w:val="00B17D9A"/>
    <w:rsid w:val="00B239D4"/>
    <w:rsid w:val="00B23B06"/>
    <w:rsid w:val="00B23D2A"/>
    <w:rsid w:val="00B246EB"/>
    <w:rsid w:val="00B24D5A"/>
    <w:rsid w:val="00B341BD"/>
    <w:rsid w:val="00B35903"/>
    <w:rsid w:val="00B417F4"/>
    <w:rsid w:val="00B479E5"/>
    <w:rsid w:val="00B53AD6"/>
    <w:rsid w:val="00B57F7F"/>
    <w:rsid w:val="00B74AD1"/>
    <w:rsid w:val="00B84C2F"/>
    <w:rsid w:val="00BA24F5"/>
    <w:rsid w:val="00BA653D"/>
    <w:rsid w:val="00BB77E8"/>
    <w:rsid w:val="00BC18C5"/>
    <w:rsid w:val="00BD0B1C"/>
    <w:rsid w:val="00BD6048"/>
    <w:rsid w:val="00C12228"/>
    <w:rsid w:val="00C128C9"/>
    <w:rsid w:val="00C131E4"/>
    <w:rsid w:val="00C20F5B"/>
    <w:rsid w:val="00C23762"/>
    <w:rsid w:val="00C36012"/>
    <w:rsid w:val="00C42500"/>
    <w:rsid w:val="00C44C2C"/>
    <w:rsid w:val="00C46460"/>
    <w:rsid w:val="00C70A55"/>
    <w:rsid w:val="00C72993"/>
    <w:rsid w:val="00C73E7D"/>
    <w:rsid w:val="00C82197"/>
    <w:rsid w:val="00C831EC"/>
    <w:rsid w:val="00C83B54"/>
    <w:rsid w:val="00CD3F6A"/>
    <w:rsid w:val="00CD63C3"/>
    <w:rsid w:val="00CD7AA6"/>
    <w:rsid w:val="00CE347C"/>
    <w:rsid w:val="00CE4781"/>
    <w:rsid w:val="00CF101D"/>
    <w:rsid w:val="00D00587"/>
    <w:rsid w:val="00D01F2C"/>
    <w:rsid w:val="00D10F4C"/>
    <w:rsid w:val="00D13CD2"/>
    <w:rsid w:val="00D313EB"/>
    <w:rsid w:val="00D356BC"/>
    <w:rsid w:val="00D36DF3"/>
    <w:rsid w:val="00D50130"/>
    <w:rsid w:val="00D62284"/>
    <w:rsid w:val="00D6253E"/>
    <w:rsid w:val="00D718B2"/>
    <w:rsid w:val="00D770E3"/>
    <w:rsid w:val="00D8028B"/>
    <w:rsid w:val="00D8398E"/>
    <w:rsid w:val="00D86AB5"/>
    <w:rsid w:val="00DA0820"/>
    <w:rsid w:val="00DA4826"/>
    <w:rsid w:val="00DB5C3B"/>
    <w:rsid w:val="00DD0077"/>
    <w:rsid w:val="00DD2BBC"/>
    <w:rsid w:val="00DE2EB6"/>
    <w:rsid w:val="00DF1123"/>
    <w:rsid w:val="00DF23E8"/>
    <w:rsid w:val="00DF4517"/>
    <w:rsid w:val="00E062BC"/>
    <w:rsid w:val="00E161EC"/>
    <w:rsid w:val="00E255C0"/>
    <w:rsid w:val="00E27C9A"/>
    <w:rsid w:val="00E30650"/>
    <w:rsid w:val="00E327D3"/>
    <w:rsid w:val="00E34E10"/>
    <w:rsid w:val="00E43366"/>
    <w:rsid w:val="00E44797"/>
    <w:rsid w:val="00E60E87"/>
    <w:rsid w:val="00E62946"/>
    <w:rsid w:val="00E73012"/>
    <w:rsid w:val="00E736B0"/>
    <w:rsid w:val="00E8192B"/>
    <w:rsid w:val="00E85987"/>
    <w:rsid w:val="00E87EDA"/>
    <w:rsid w:val="00E9427C"/>
    <w:rsid w:val="00E975DE"/>
    <w:rsid w:val="00EA5130"/>
    <w:rsid w:val="00EA57C5"/>
    <w:rsid w:val="00EB1989"/>
    <w:rsid w:val="00EB3014"/>
    <w:rsid w:val="00EB69CF"/>
    <w:rsid w:val="00EC1863"/>
    <w:rsid w:val="00EC1E21"/>
    <w:rsid w:val="00ED3ABE"/>
    <w:rsid w:val="00EE0E30"/>
    <w:rsid w:val="00EE2EC8"/>
    <w:rsid w:val="00F02121"/>
    <w:rsid w:val="00F02B5C"/>
    <w:rsid w:val="00F0686A"/>
    <w:rsid w:val="00F13B7B"/>
    <w:rsid w:val="00F22C8E"/>
    <w:rsid w:val="00F40AE0"/>
    <w:rsid w:val="00F448AE"/>
    <w:rsid w:val="00F44DEB"/>
    <w:rsid w:val="00F75D4D"/>
    <w:rsid w:val="00F91472"/>
    <w:rsid w:val="00F930EE"/>
    <w:rsid w:val="00F9333F"/>
    <w:rsid w:val="00F950E0"/>
    <w:rsid w:val="00F96549"/>
    <w:rsid w:val="00F97D26"/>
    <w:rsid w:val="00FA5537"/>
    <w:rsid w:val="00FA65D6"/>
    <w:rsid w:val="00FA7F06"/>
    <w:rsid w:val="00FB0628"/>
    <w:rsid w:val="00FB5301"/>
    <w:rsid w:val="00FC4B16"/>
    <w:rsid w:val="00FC6B34"/>
    <w:rsid w:val="00FD1581"/>
    <w:rsid w:val="00FE013C"/>
    <w:rsid w:val="00FF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0F04DB"/>
  <w15:docId w15:val="{8C168E0D-76FE-4A4D-AEB3-4F78A63FA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E56"/>
    <w:pPr>
      <w:spacing w:after="240" w:line="276" w:lineRule="auto"/>
      <w:jc w:val="both"/>
    </w:pPr>
    <w:rPr>
      <w:rFonts w:ascii="Arial" w:hAnsi="Arial" w:cs="Arial"/>
      <w:bCs/>
      <w:kern w:val="32"/>
      <w:sz w:val="22"/>
      <w:szCs w:val="32"/>
      <w:lang w:val="en-US"/>
    </w:rPr>
  </w:style>
  <w:style w:type="paragraph" w:styleId="berschrift1">
    <w:name w:val="heading 1"/>
    <w:basedOn w:val="Standard"/>
    <w:next w:val="Standard"/>
    <w:qFormat/>
    <w:rsid w:val="00FB0628"/>
    <w:pPr>
      <w:keepNext/>
      <w:numPr>
        <w:numId w:val="1"/>
      </w:numPr>
      <w:spacing w:before="240" w:after="480"/>
      <w:outlineLvl w:val="0"/>
    </w:pPr>
    <w:rPr>
      <w:b/>
      <w:bCs w:val="0"/>
      <w:sz w:val="32"/>
    </w:rPr>
  </w:style>
  <w:style w:type="paragraph" w:styleId="berschrift2">
    <w:name w:val="heading 2"/>
    <w:basedOn w:val="Standard"/>
    <w:next w:val="Standard"/>
    <w:qFormat/>
    <w:rsid w:val="00FB0628"/>
    <w:pPr>
      <w:keepNext/>
      <w:numPr>
        <w:ilvl w:val="1"/>
        <w:numId w:val="1"/>
      </w:numPr>
      <w:spacing w:before="240" w:after="360"/>
      <w:outlineLvl w:val="1"/>
    </w:pPr>
    <w:rPr>
      <w:b/>
      <w:bCs w:val="0"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B0628"/>
    <w:pPr>
      <w:keepNext/>
      <w:numPr>
        <w:ilvl w:val="2"/>
        <w:numId w:val="1"/>
      </w:numPr>
      <w:tabs>
        <w:tab w:val="left" w:pos="720"/>
      </w:tabs>
      <w:spacing w:before="240"/>
      <w:outlineLvl w:val="2"/>
    </w:pPr>
    <w:rPr>
      <w:b/>
      <w:bCs w:val="0"/>
      <w:sz w:val="24"/>
      <w:szCs w:val="26"/>
    </w:rPr>
  </w:style>
  <w:style w:type="paragraph" w:styleId="berschrift4">
    <w:name w:val="heading 4"/>
    <w:basedOn w:val="Standard"/>
    <w:next w:val="Standard"/>
    <w:qFormat/>
    <w:rsid w:val="00C23762"/>
    <w:pPr>
      <w:keepNext/>
      <w:spacing w:before="240" w:after="60"/>
      <w:outlineLvl w:val="3"/>
    </w:pPr>
    <w:rPr>
      <w:b/>
      <w:bCs w:val="0"/>
      <w:sz w:val="28"/>
      <w:szCs w:val="28"/>
    </w:rPr>
  </w:style>
  <w:style w:type="paragraph" w:styleId="berschrift5">
    <w:name w:val="heading 5"/>
    <w:basedOn w:val="Standard"/>
    <w:next w:val="Standard"/>
    <w:qFormat/>
    <w:rsid w:val="00C23762"/>
    <w:pPr>
      <w:keepNext/>
      <w:outlineLvl w:val="4"/>
    </w:pPr>
    <w:rPr>
      <w:b/>
      <w:bCs w:val="0"/>
      <w:iCs/>
      <w:szCs w:val="26"/>
    </w:rPr>
  </w:style>
  <w:style w:type="paragraph" w:styleId="berschrift6">
    <w:name w:val="heading 6"/>
    <w:basedOn w:val="Standard"/>
    <w:next w:val="Standard"/>
    <w:qFormat/>
    <w:rsid w:val="00C23762"/>
    <w:pPr>
      <w:keepNext/>
      <w:outlineLvl w:val="5"/>
    </w:pPr>
    <w:rPr>
      <w:b/>
      <w:bCs w:val="0"/>
      <w:sz w:val="24"/>
      <w:lang w:val="de-DE"/>
    </w:rPr>
  </w:style>
  <w:style w:type="paragraph" w:styleId="berschrift7">
    <w:name w:val="heading 7"/>
    <w:basedOn w:val="Standard"/>
    <w:next w:val="Standard"/>
    <w:qFormat/>
    <w:rsid w:val="00C23762"/>
    <w:pPr>
      <w:keepNext/>
      <w:ind w:left="2210" w:hanging="2210"/>
      <w:outlineLvl w:val="6"/>
    </w:pPr>
    <w:rPr>
      <w:b/>
      <w:bCs w:val="0"/>
      <w:lang w:val="de-DE"/>
    </w:rPr>
  </w:style>
  <w:style w:type="paragraph" w:styleId="berschrift8">
    <w:name w:val="heading 8"/>
    <w:basedOn w:val="Standard"/>
    <w:next w:val="Standard"/>
    <w:qFormat/>
    <w:rsid w:val="00C23762"/>
    <w:pPr>
      <w:keepNext/>
      <w:outlineLvl w:val="7"/>
    </w:pPr>
    <w:rPr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C23762"/>
    <w:pPr>
      <w:spacing w:before="120" w:after="120"/>
    </w:pPr>
    <w:rPr>
      <w:b/>
      <w:bCs w:val="0"/>
      <w:caps/>
    </w:rPr>
  </w:style>
  <w:style w:type="paragraph" w:styleId="Verzeichnis2">
    <w:name w:val="toc 2"/>
    <w:basedOn w:val="Standard"/>
    <w:next w:val="Standard"/>
    <w:autoRedefine/>
    <w:uiPriority w:val="39"/>
    <w:rsid w:val="00C23762"/>
    <w:pPr>
      <w:ind w:left="220"/>
    </w:pPr>
    <w:rPr>
      <w:smallCaps/>
    </w:rPr>
  </w:style>
  <w:style w:type="paragraph" w:styleId="Kopfzeile">
    <w:name w:val="header"/>
    <w:basedOn w:val="Standard"/>
    <w:semiHidden/>
    <w:rsid w:val="00C23762"/>
    <w:pPr>
      <w:tabs>
        <w:tab w:val="center" w:pos="4320"/>
        <w:tab w:val="right" w:pos="8640"/>
      </w:tabs>
    </w:pPr>
    <w:rPr>
      <w:sz w:val="20"/>
    </w:rPr>
  </w:style>
  <w:style w:type="paragraph" w:styleId="Fuzeile">
    <w:name w:val="footer"/>
    <w:basedOn w:val="Standard"/>
    <w:semiHidden/>
    <w:rsid w:val="00C23762"/>
    <w:pPr>
      <w:tabs>
        <w:tab w:val="center" w:pos="4320"/>
        <w:tab w:val="right" w:pos="8640"/>
      </w:tabs>
    </w:pPr>
    <w:rPr>
      <w:sz w:val="20"/>
    </w:rPr>
  </w:style>
  <w:style w:type="paragraph" w:customStyle="1" w:styleId="InfoBlock">
    <w:name w:val="InfoBlock"/>
    <w:basedOn w:val="Standard"/>
    <w:rsid w:val="00C23762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FFFF"/>
    </w:pPr>
    <w:rPr>
      <w:sz w:val="18"/>
    </w:rPr>
  </w:style>
  <w:style w:type="paragraph" w:styleId="RGV-berschrift">
    <w:name w:val="toa heading"/>
    <w:basedOn w:val="Standard"/>
    <w:next w:val="Standard"/>
    <w:semiHidden/>
    <w:rsid w:val="00C23762"/>
    <w:pPr>
      <w:spacing w:before="100" w:beforeAutospacing="1" w:after="100" w:afterAutospacing="1"/>
      <w:jc w:val="center"/>
    </w:pPr>
    <w:rPr>
      <w:b/>
      <w:sz w:val="36"/>
    </w:rPr>
  </w:style>
  <w:style w:type="paragraph" w:customStyle="1" w:styleId="Style1">
    <w:name w:val="Style1"/>
    <w:basedOn w:val="berschrift3"/>
    <w:rsid w:val="00C23762"/>
    <w:rPr>
      <w:bCs/>
      <w:sz w:val="20"/>
    </w:rPr>
  </w:style>
  <w:style w:type="paragraph" w:customStyle="1" w:styleId="Style2">
    <w:name w:val="Style2"/>
    <w:basedOn w:val="Standard"/>
    <w:rsid w:val="00C23762"/>
  </w:style>
  <w:style w:type="paragraph" w:customStyle="1" w:styleId="Style3">
    <w:name w:val="Style3"/>
    <w:rsid w:val="00C23762"/>
    <w:rPr>
      <w:rFonts w:ascii="Arial" w:hAnsi="Arial"/>
      <w:sz w:val="18"/>
      <w:lang w:val="en-US"/>
    </w:rPr>
  </w:style>
  <w:style w:type="paragraph" w:customStyle="1" w:styleId="Style4">
    <w:name w:val="Style4"/>
    <w:basedOn w:val="berschrift4"/>
    <w:rsid w:val="00C23762"/>
    <w:rPr>
      <w:sz w:val="20"/>
    </w:rPr>
  </w:style>
  <w:style w:type="paragraph" w:styleId="StandardWeb">
    <w:name w:val="Normal (Web)"/>
    <w:basedOn w:val="Standard"/>
    <w:uiPriority w:val="99"/>
    <w:rsid w:val="00C23762"/>
  </w:style>
  <w:style w:type="paragraph" w:styleId="Funotentext">
    <w:name w:val="footnote text"/>
    <w:basedOn w:val="Standard"/>
    <w:semiHidden/>
    <w:rsid w:val="00C23762"/>
    <w:rPr>
      <w:sz w:val="18"/>
      <w:szCs w:val="20"/>
    </w:rPr>
  </w:style>
  <w:style w:type="paragraph" w:customStyle="1" w:styleId="Style5">
    <w:name w:val="Style5"/>
    <w:basedOn w:val="berschrift5"/>
    <w:next w:val="berschrift5"/>
    <w:rsid w:val="00C23762"/>
    <w:rPr>
      <w:i/>
      <w:sz w:val="16"/>
    </w:rPr>
  </w:style>
  <w:style w:type="paragraph" w:customStyle="1" w:styleId="toctitle">
    <w:name w:val="toctitle"/>
    <w:basedOn w:val="Standard"/>
    <w:rsid w:val="00C23762"/>
    <w:pPr>
      <w:jc w:val="center"/>
    </w:pPr>
    <w:rPr>
      <w:sz w:val="40"/>
    </w:rPr>
  </w:style>
  <w:style w:type="paragraph" w:customStyle="1" w:styleId="infoblock0">
    <w:name w:val="infoblock"/>
    <w:basedOn w:val="Standard"/>
    <w:rsid w:val="00C23762"/>
    <w:pPr>
      <w:ind w:left="144" w:right="144"/>
    </w:pPr>
    <w:rPr>
      <w:sz w:val="18"/>
    </w:rPr>
  </w:style>
  <w:style w:type="paragraph" w:styleId="Verzeichnis3">
    <w:name w:val="toc 3"/>
    <w:basedOn w:val="Standard"/>
    <w:next w:val="Standard"/>
    <w:autoRedefine/>
    <w:uiPriority w:val="39"/>
    <w:rsid w:val="00C23762"/>
    <w:pPr>
      <w:ind w:left="440"/>
    </w:pPr>
    <w:rPr>
      <w:i/>
      <w:iCs/>
    </w:rPr>
  </w:style>
  <w:style w:type="paragraph" w:customStyle="1" w:styleId="conceptbody">
    <w:name w:val="conceptbody"/>
    <w:basedOn w:val="Standard"/>
    <w:rsid w:val="00C23762"/>
    <w:pPr>
      <w:spacing w:before="100" w:beforeAutospacing="1" w:after="100" w:afterAutospacing="1"/>
    </w:pPr>
    <w:rPr>
      <w:rFonts w:ascii="Times New Roman" w:hAnsi="Times New Roman"/>
    </w:rPr>
  </w:style>
  <w:style w:type="character" w:styleId="Seitenzahl">
    <w:name w:val="page number"/>
    <w:basedOn w:val="Absatz-Standardschriftart"/>
    <w:semiHidden/>
    <w:rsid w:val="00C23762"/>
  </w:style>
  <w:style w:type="paragraph" w:styleId="Dokumentstruktur">
    <w:name w:val="Document Map"/>
    <w:basedOn w:val="Standard"/>
    <w:semiHidden/>
    <w:rsid w:val="00C23762"/>
    <w:pPr>
      <w:shd w:val="clear" w:color="auto" w:fill="000080"/>
    </w:pPr>
    <w:rPr>
      <w:rFonts w:ascii="Tahoma" w:hAnsi="Tahoma" w:cs="Tahoma"/>
    </w:rPr>
  </w:style>
  <w:style w:type="character" w:customStyle="1" w:styleId="highlighttext">
    <w:name w:val="highlighttext"/>
    <w:basedOn w:val="Absatz-Standardschriftart"/>
    <w:rsid w:val="00C23762"/>
    <w:rPr>
      <w:rFonts w:ascii="Times New Roman" w:hAnsi="Times New Roman"/>
      <w:sz w:val="22"/>
      <w:bdr w:val="none" w:sz="0" w:space="0" w:color="auto"/>
      <w:shd w:val="clear" w:color="auto" w:fill="B3B3B3"/>
    </w:rPr>
  </w:style>
  <w:style w:type="paragraph" w:styleId="Verzeichnis4">
    <w:name w:val="toc 4"/>
    <w:basedOn w:val="Standard"/>
    <w:next w:val="Standard"/>
    <w:autoRedefine/>
    <w:semiHidden/>
    <w:rsid w:val="00C23762"/>
    <w:pPr>
      <w:ind w:left="660"/>
    </w:pPr>
    <w:rPr>
      <w:szCs w:val="21"/>
    </w:rPr>
  </w:style>
  <w:style w:type="paragraph" w:styleId="Titel">
    <w:name w:val="Title"/>
    <w:basedOn w:val="Standard"/>
    <w:qFormat/>
    <w:rsid w:val="00C23762"/>
    <w:pPr>
      <w:spacing w:before="240" w:after="60"/>
      <w:jc w:val="center"/>
      <w:outlineLvl w:val="0"/>
    </w:pPr>
    <w:rPr>
      <w:b/>
      <w:bCs w:val="0"/>
      <w:kern w:val="28"/>
      <w:sz w:val="32"/>
    </w:rPr>
  </w:style>
  <w:style w:type="paragraph" w:styleId="Verzeichnis5">
    <w:name w:val="toc 5"/>
    <w:basedOn w:val="Standard"/>
    <w:next w:val="Standard"/>
    <w:autoRedefine/>
    <w:semiHidden/>
    <w:rsid w:val="00C23762"/>
    <w:pPr>
      <w:ind w:left="880"/>
    </w:pPr>
    <w:rPr>
      <w:szCs w:val="21"/>
    </w:rPr>
  </w:style>
  <w:style w:type="paragraph" w:styleId="Verzeichnis6">
    <w:name w:val="toc 6"/>
    <w:basedOn w:val="Standard"/>
    <w:next w:val="Standard"/>
    <w:autoRedefine/>
    <w:semiHidden/>
    <w:rsid w:val="00C23762"/>
    <w:pPr>
      <w:ind w:left="1100"/>
    </w:pPr>
    <w:rPr>
      <w:szCs w:val="21"/>
    </w:rPr>
  </w:style>
  <w:style w:type="paragraph" w:styleId="Verzeichnis7">
    <w:name w:val="toc 7"/>
    <w:basedOn w:val="Standard"/>
    <w:next w:val="Standard"/>
    <w:autoRedefine/>
    <w:semiHidden/>
    <w:rsid w:val="00C23762"/>
    <w:pPr>
      <w:ind w:left="1320"/>
    </w:pPr>
    <w:rPr>
      <w:szCs w:val="21"/>
    </w:rPr>
  </w:style>
  <w:style w:type="paragraph" w:styleId="Verzeichnis8">
    <w:name w:val="toc 8"/>
    <w:basedOn w:val="Standard"/>
    <w:next w:val="Standard"/>
    <w:autoRedefine/>
    <w:semiHidden/>
    <w:rsid w:val="00C23762"/>
    <w:pPr>
      <w:ind w:left="1540"/>
    </w:pPr>
    <w:rPr>
      <w:szCs w:val="21"/>
    </w:rPr>
  </w:style>
  <w:style w:type="paragraph" w:styleId="Verzeichnis9">
    <w:name w:val="toc 9"/>
    <w:basedOn w:val="Standard"/>
    <w:next w:val="Standard"/>
    <w:autoRedefine/>
    <w:semiHidden/>
    <w:rsid w:val="00C23762"/>
    <w:pPr>
      <w:ind w:left="1760"/>
    </w:pPr>
    <w:rPr>
      <w:szCs w:val="21"/>
    </w:rPr>
  </w:style>
  <w:style w:type="paragraph" w:customStyle="1" w:styleId="titlepagedate">
    <w:name w:val="titlepagedate"/>
    <w:basedOn w:val="Standard"/>
    <w:rsid w:val="00C23762"/>
    <w:pPr>
      <w:jc w:val="center"/>
    </w:pPr>
    <w:rPr>
      <w:b/>
      <w:sz w:val="28"/>
    </w:rPr>
  </w:style>
  <w:style w:type="paragraph" w:customStyle="1" w:styleId="titlepagetitle">
    <w:name w:val="titlepagetitle"/>
    <w:basedOn w:val="Standard"/>
    <w:rsid w:val="00C23762"/>
    <w:pPr>
      <w:jc w:val="center"/>
    </w:pPr>
    <w:rPr>
      <w:b/>
      <w:sz w:val="32"/>
    </w:rPr>
  </w:style>
  <w:style w:type="paragraph" w:customStyle="1" w:styleId="TOCHeader">
    <w:name w:val="TOCHeader"/>
    <w:basedOn w:val="Standard"/>
    <w:rsid w:val="00C23762"/>
    <w:pPr>
      <w:jc w:val="center"/>
    </w:pPr>
    <w:rPr>
      <w:b/>
      <w:sz w:val="32"/>
    </w:rPr>
  </w:style>
  <w:style w:type="paragraph" w:customStyle="1" w:styleId="steptext">
    <w:name w:val="steptext"/>
    <w:basedOn w:val="Standard"/>
    <w:rsid w:val="00C23762"/>
    <w:rPr>
      <w:rFonts w:ascii="Times New Roman" w:hAnsi="Times New Roman"/>
    </w:rPr>
  </w:style>
  <w:style w:type="paragraph" w:customStyle="1" w:styleId="leadintext">
    <w:name w:val="leadintext"/>
    <w:basedOn w:val="steptext"/>
    <w:next w:val="steptext"/>
    <w:rsid w:val="00C23762"/>
  </w:style>
  <w:style w:type="paragraph" w:customStyle="1" w:styleId="screenshot">
    <w:name w:val="screenshot"/>
    <w:basedOn w:val="Standard"/>
    <w:rsid w:val="00C23762"/>
    <w:pP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decisiontext">
    <w:name w:val="decisiontext"/>
    <w:basedOn w:val="Standard"/>
    <w:rsid w:val="00C23762"/>
    <w:pPr>
      <w:spacing w:before="100" w:beforeAutospacing="1" w:after="100" w:afterAutospacing="1"/>
    </w:pPr>
    <w:rPr>
      <w:rFonts w:ascii="Times New Roman" w:hAnsi="Times New Roman"/>
      <w:b/>
    </w:rPr>
  </w:style>
  <w:style w:type="paragraph" w:customStyle="1" w:styleId="glossaryword">
    <w:name w:val="glossaryword"/>
    <w:basedOn w:val="conceptbody"/>
    <w:rsid w:val="00C23762"/>
    <w:rPr>
      <w:b/>
    </w:rPr>
  </w:style>
  <w:style w:type="paragraph" w:customStyle="1" w:styleId="glossarytext">
    <w:name w:val="glossarytext"/>
    <w:basedOn w:val="conceptbody"/>
    <w:rsid w:val="00C23762"/>
    <w:rPr>
      <w:bCs w:val="0"/>
    </w:rPr>
  </w:style>
  <w:style w:type="paragraph" w:customStyle="1" w:styleId="Text">
    <w:name w:val="Text"/>
    <w:aliases w:val="t"/>
    <w:basedOn w:val="Standard"/>
    <w:rsid w:val="00C23762"/>
    <w:pPr>
      <w:spacing w:before="100" w:beforeAutospacing="1" w:after="100" w:afterAutospacing="1"/>
    </w:pPr>
    <w:rPr>
      <w:sz w:val="24"/>
      <w:lang w:val="de-DE" w:eastAsia="de-DE"/>
    </w:rPr>
  </w:style>
  <w:style w:type="paragraph" w:customStyle="1" w:styleId="NumberedList2">
    <w:name w:val="Numbered List 2"/>
    <w:aliases w:val="nl2"/>
    <w:basedOn w:val="Text"/>
    <w:rsid w:val="00C23762"/>
    <w:pPr>
      <w:spacing w:before="0" w:beforeAutospacing="0" w:after="0" w:afterAutospacing="0" w:line="240" w:lineRule="atLeast"/>
      <w:ind w:hanging="360"/>
    </w:pPr>
    <w:rPr>
      <w:sz w:val="22"/>
      <w:szCs w:val="22"/>
    </w:rPr>
  </w:style>
  <w:style w:type="paragraph" w:customStyle="1" w:styleId="AFORWARD">
    <w:name w:val="AFORWARD"/>
    <w:basedOn w:val="Standard"/>
    <w:rsid w:val="00C23762"/>
    <w:pPr>
      <w:keepNext/>
      <w:pBdr>
        <w:top w:val="single" w:sz="6" w:space="1" w:color="auto"/>
      </w:pBdr>
      <w:spacing w:before="240"/>
    </w:pPr>
    <w:rPr>
      <w:smallCaps/>
      <w:position w:val="-14"/>
      <w:sz w:val="36"/>
      <w:szCs w:val="20"/>
    </w:rPr>
  </w:style>
  <w:style w:type="character" w:styleId="Hyperlink">
    <w:name w:val="Hyperlink"/>
    <w:basedOn w:val="Absatz-Standardschriftart"/>
    <w:uiPriority w:val="99"/>
    <w:rsid w:val="00C23762"/>
    <w:rPr>
      <w:color w:val="0000FF"/>
      <w:u w:val="single"/>
    </w:rPr>
  </w:style>
  <w:style w:type="paragraph" w:customStyle="1" w:styleId="Titel2">
    <w:name w:val="Titel2"/>
    <w:basedOn w:val="Standard"/>
    <w:rsid w:val="00C23762"/>
    <w:rPr>
      <w:rFonts w:ascii="Arial (W1)" w:hAnsi="Arial (W1)" w:cs="Times New Roman"/>
      <w:bCs w:val="0"/>
      <w:kern w:val="0"/>
      <w:sz w:val="24"/>
      <w:szCs w:val="24"/>
      <w:lang w:val="de-DE"/>
    </w:rPr>
  </w:style>
  <w:style w:type="paragraph" w:styleId="Textkrper">
    <w:name w:val="Body Text"/>
    <w:basedOn w:val="Standard"/>
    <w:semiHidden/>
    <w:rsid w:val="00C23762"/>
    <w:pPr>
      <w:spacing w:before="60" w:after="60"/>
    </w:pPr>
    <w:rPr>
      <w:rFonts w:cs="Times New Roman"/>
      <w:b/>
      <w:bCs w:val="0"/>
      <w:kern w:val="0"/>
      <w:sz w:val="14"/>
      <w:szCs w:val="20"/>
      <w:lang w:val="de-DE" w:eastAsia="de-DE"/>
    </w:rPr>
  </w:style>
  <w:style w:type="paragraph" w:styleId="Textkrper3">
    <w:name w:val="Body Text 3"/>
    <w:basedOn w:val="Standard"/>
    <w:semiHidden/>
    <w:rsid w:val="00C23762"/>
    <w:pPr>
      <w:spacing w:before="120"/>
      <w:ind w:left="567"/>
    </w:pPr>
    <w:rPr>
      <w:bCs w:val="0"/>
      <w:kern w:val="0"/>
      <w:szCs w:val="22"/>
      <w:lang w:val="de-DE" w:eastAsia="de-DE"/>
    </w:rPr>
  </w:style>
  <w:style w:type="paragraph" w:customStyle="1" w:styleId="xl24">
    <w:name w:val="xl24"/>
    <w:basedOn w:val="Standard"/>
    <w:rsid w:val="00C23762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bCs w:val="0"/>
      <w:kern w:val="0"/>
      <w:sz w:val="24"/>
      <w:szCs w:val="24"/>
      <w:lang w:val="de-DE" w:eastAsia="de-DE"/>
    </w:rPr>
  </w:style>
  <w:style w:type="paragraph" w:customStyle="1" w:styleId="xl25">
    <w:name w:val="xl25"/>
    <w:basedOn w:val="Standard"/>
    <w:rsid w:val="00C23762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bCs w:val="0"/>
      <w:kern w:val="0"/>
      <w:sz w:val="24"/>
      <w:szCs w:val="24"/>
      <w:lang w:val="de-DE" w:eastAsia="de-DE"/>
    </w:rPr>
  </w:style>
  <w:style w:type="paragraph" w:customStyle="1" w:styleId="xl26">
    <w:name w:val="xl26"/>
    <w:basedOn w:val="Standard"/>
    <w:rsid w:val="00C2376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bCs w:val="0"/>
      <w:kern w:val="0"/>
      <w:sz w:val="24"/>
      <w:szCs w:val="24"/>
      <w:lang w:val="de-DE" w:eastAsia="de-DE"/>
    </w:rPr>
  </w:style>
  <w:style w:type="paragraph" w:styleId="Index1">
    <w:name w:val="index 1"/>
    <w:basedOn w:val="Standard"/>
    <w:next w:val="Standard"/>
    <w:autoRedefine/>
    <w:semiHidden/>
    <w:rsid w:val="00C23762"/>
    <w:pPr>
      <w:ind w:left="220" w:hanging="220"/>
    </w:pPr>
  </w:style>
  <w:style w:type="paragraph" w:styleId="Index2">
    <w:name w:val="index 2"/>
    <w:basedOn w:val="Standard"/>
    <w:next w:val="Standard"/>
    <w:autoRedefine/>
    <w:semiHidden/>
    <w:rsid w:val="00C23762"/>
    <w:pPr>
      <w:ind w:left="440" w:hanging="220"/>
    </w:pPr>
  </w:style>
  <w:style w:type="paragraph" w:styleId="Index3">
    <w:name w:val="index 3"/>
    <w:basedOn w:val="Standard"/>
    <w:next w:val="Standard"/>
    <w:autoRedefine/>
    <w:semiHidden/>
    <w:rsid w:val="00C23762"/>
    <w:pPr>
      <w:ind w:left="660" w:hanging="220"/>
    </w:pPr>
  </w:style>
  <w:style w:type="paragraph" w:styleId="Index4">
    <w:name w:val="index 4"/>
    <w:basedOn w:val="Standard"/>
    <w:next w:val="Standard"/>
    <w:autoRedefine/>
    <w:semiHidden/>
    <w:rsid w:val="00C23762"/>
    <w:pPr>
      <w:ind w:left="880" w:hanging="220"/>
    </w:pPr>
  </w:style>
  <w:style w:type="paragraph" w:styleId="Index5">
    <w:name w:val="index 5"/>
    <w:basedOn w:val="Standard"/>
    <w:next w:val="Standard"/>
    <w:autoRedefine/>
    <w:semiHidden/>
    <w:rsid w:val="00C23762"/>
    <w:pPr>
      <w:ind w:left="1100" w:hanging="220"/>
    </w:pPr>
  </w:style>
  <w:style w:type="paragraph" w:styleId="Index6">
    <w:name w:val="index 6"/>
    <w:basedOn w:val="Standard"/>
    <w:next w:val="Standard"/>
    <w:autoRedefine/>
    <w:semiHidden/>
    <w:rsid w:val="00C23762"/>
    <w:pPr>
      <w:ind w:left="1320" w:hanging="220"/>
    </w:pPr>
  </w:style>
  <w:style w:type="paragraph" w:styleId="Index7">
    <w:name w:val="index 7"/>
    <w:basedOn w:val="Standard"/>
    <w:next w:val="Standard"/>
    <w:autoRedefine/>
    <w:semiHidden/>
    <w:rsid w:val="00C23762"/>
    <w:pPr>
      <w:ind w:left="1540" w:hanging="220"/>
    </w:pPr>
  </w:style>
  <w:style w:type="paragraph" w:styleId="Index8">
    <w:name w:val="index 8"/>
    <w:basedOn w:val="Standard"/>
    <w:next w:val="Standard"/>
    <w:autoRedefine/>
    <w:semiHidden/>
    <w:rsid w:val="00C23762"/>
    <w:pPr>
      <w:ind w:left="1760" w:hanging="220"/>
    </w:pPr>
  </w:style>
  <w:style w:type="paragraph" w:styleId="Index9">
    <w:name w:val="index 9"/>
    <w:basedOn w:val="Standard"/>
    <w:next w:val="Standard"/>
    <w:autoRedefine/>
    <w:semiHidden/>
    <w:rsid w:val="00C23762"/>
    <w:pPr>
      <w:ind w:left="1980" w:hanging="220"/>
    </w:pPr>
  </w:style>
  <w:style w:type="paragraph" w:styleId="Indexberschrift">
    <w:name w:val="index heading"/>
    <w:basedOn w:val="Standard"/>
    <w:next w:val="Index1"/>
    <w:semiHidden/>
    <w:rsid w:val="00C237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3A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3ABE"/>
    <w:rPr>
      <w:rFonts w:ascii="Tahoma" w:hAnsi="Tahoma" w:cs="Tahoma"/>
      <w:bCs/>
      <w:kern w:val="32"/>
      <w:sz w:val="16"/>
      <w:szCs w:val="16"/>
      <w:lang w:val="en-US"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36DF3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09191D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3673"/>
    <w:pPr>
      <w:numPr>
        <w:numId w:val="2"/>
      </w:numPr>
      <w:contextualSpacing/>
    </w:pPr>
  </w:style>
  <w:style w:type="table" w:styleId="Tabellenraster">
    <w:name w:val="Table Grid"/>
    <w:basedOn w:val="NormaleTabelle"/>
    <w:uiPriority w:val="59"/>
    <w:rsid w:val="00731E1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HelleSchattierung-Akzent5">
    <w:name w:val="Light Shading Accent 5"/>
    <w:basedOn w:val="NormaleTabelle"/>
    <w:uiPriority w:val="60"/>
    <w:rsid w:val="00600E56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1">
    <w:name w:val="Light Shading Accent 1"/>
    <w:basedOn w:val="NormaleTabelle"/>
    <w:uiPriority w:val="60"/>
    <w:rsid w:val="00600E5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357A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57A4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57A47"/>
    <w:rPr>
      <w:rFonts w:ascii="Arial" w:hAnsi="Arial" w:cs="Arial"/>
      <w:bCs/>
      <w:kern w:val="32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57A47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57A47"/>
    <w:rPr>
      <w:rFonts w:ascii="Arial" w:hAnsi="Arial" w:cs="Arial"/>
      <w:b/>
      <w:bCs/>
      <w:kern w:val="32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674A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zolltarifnummern.de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27F11E671B54C8A9CD81A3182926B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4960CE-6C55-4398-B419-986436296542}"/>
      </w:docPartPr>
      <w:docPartBody>
        <w:p w:rsidR="00A517B6" w:rsidRDefault="0058166E">
          <w:r w:rsidRPr="00554047">
            <w:rPr>
              <w:rStyle w:val="Platzhaltertext"/>
            </w:rPr>
            <w:t>[Autor]</w:t>
          </w:r>
        </w:p>
      </w:docPartBody>
    </w:docPart>
    <w:docPart>
      <w:docPartPr>
        <w:name w:val="4AE96FCE8B6B43BC87A3BAE66AB30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F839EF-099B-4044-B201-2C4FAA71C472}"/>
      </w:docPartPr>
      <w:docPartBody>
        <w:p w:rsidR="0071566B" w:rsidRDefault="006A702F">
          <w:r w:rsidRPr="001F339C">
            <w:rPr>
              <w:rStyle w:val="Platzhaltertext"/>
            </w:rPr>
            <w:t>[Version-No]</w:t>
          </w:r>
        </w:p>
      </w:docPartBody>
    </w:docPart>
    <w:docPart>
      <w:docPartPr>
        <w:name w:val="3238EF5021784DE89CF9079157276F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C84FF1-2551-4C60-BCEB-07CA25FAD8BF}"/>
      </w:docPartPr>
      <w:docPartBody>
        <w:p w:rsidR="0071566B" w:rsidRDefault="006A702F">
          <w:r w:rsidRPr="001F339C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930"/>
    <w:rsid w:val="001C515C"/>
    <w:rsid w:val="002D4023"/>
    <w:rsid w:val="002F26B4"/>
    <w:rsid w:val="00313540"/>
    <w:rsid w:val="0045791D"/>
    <w:rsid w:val="004B0EB8"/>
    <w:rsid w:val="005242E3"/>
    <w:rsid w:val="0058166E"/>
    <w:rsid w:val="006A4224"/>
    <w:rsid w:val="006A702F"/>
    <w:rsid w:val="006C235D"/>
    <w:rsid w:val="006D0350"/>
    <w:rsid w:val="0071566B"/>
    <w:rsid w:val="008C5409"/>
    <w:rsid w:val="008F4CEB"/>
    <w:rsid w:val="00944E54"/>
    <w:rsid w:val="00953970"/>
    <w:rsid w:val="0099617B"/>
    <w:rsid w:val="009F5D2B"/>
    <w:rsid w:val="00A517B6"/>
    <w:rsid w:val="00D11891"/>
    <w:rsid w:val="00D424BB"/>
    <w:rsid w:val="00E60DAE"/>
    <w:rsid w:val="00EF1930"/>
    <w:rsid w:val="00F3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C52C5B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A702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00847375-354e-41d6-a4cd-fb2435de2044">05 - Deliveries und Logistic</Category>
    <Language xmlns="00847375-354e-41d6-a4cd-fb2435de2044">German</Language>
    <Department xmlns="00847375-354e-41d6-a4cd-fb2435de2044">Marine,Power</Department>
    <Document_x0020_Owner xmlns="00847375-354e-41d6-a4cd-fb2435de2044">
      <UserInfo>
        <DisplayName>Daniel Glas</DisplayName>
        <AccountId>24</AccountId>
        <AccountType/>
      </UserInfo>
    </Document_x0020_Owner>
    <Deputy xmlns="00847375-354e-41d6-a4cd-fb2435de2044">
      <UserInfo>
        <DisplayName>Daniel Glas</DisplayName>
        <AccountId>24</AccountId>
        <AccountType/>
      </UserInfo>
    </Deputy>
    <Short_x0020_Title xmlns="00847375-354e-41d6-a4cd-fb2435de2044">06 - MAN Packing List Handbuch_DE</Short_x0020_Titl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950A84410614B89DB1FF816B0FEDF" ma:contentTypeVersion="11" ma:contentTypeDescription="Create a new document." ma:contentTypeScope="" ma:versionID="df44b7fb08646c7f86308c9cfdf1dc9b">
  <xsd:schema xmlns:xsd="http://www.w3.org/2001/XMLSchema" xmlns:xs="http://www.w3.org/2001/XMLSchema" xmlns:p="http://schemas.microsoft.com/office/2006/metadata/properties" xmlns:ns2="00847375-354e-41d6-a4cd-fb2435de2044" targetNamespace="http://schemas.microsoft.com/office/2006/metadata/properties" ma:root="true" ma:fieldsID="aacc438e244a3ce668e200b58be9ed67" ns2:_="">
    <xsd:import namespace="00847375-354e-41d6-a4cd-fb2435de2044"/>
    <xsd:element name="properties">
      <xsd:complexType>
        <xsd:sequence>
          <xsd:element name="documentManagement">
            <xsd:complexType>
              <xsd:all>
                <xsd:element ref="ns2:Language"/>
                <xsd:element ref="ns2:Short_x0020_Title"/>
                <xsd:element ref="ns2:Category" minOccurs="0"/>
                <xsd:element ref="ns2:Document_x0020_Owner"/>
                <xsd:element ref="ns2:Department"/>
                <xsd:element ref="ns2:Deputy" minOccurs="0"/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47375-354e-41d6-a4cd-fb2435de2044" elementFormDefault="qualified">
    <xsd:import namespace="http://schemas.microsoft.com/office/2006/documentManagement/types"/>
    <xsd:import namespace="http://schemas.microsoft.com/office/infopath/2007/PartnerControls"/>
    <xsd:element name="Language" ma:index="4" ma:displayName="Language" ma:default="English" ma:format="Dropdown" ma:internalName="Language" ma:readOnly="false">
      <xsd:simpleType>
        <xsd:restriction base="dms:Choice">
          <xsd:enumeration value="English"/>
          <xsd:enumeration value="German"/>
          <xsd:enumeration value="French"/>
          <xsd:enumeration value="Italian"/>
          <xsd:enumeration value="Spanish"/>
          <xsd:enumeration value="Danish"/>
          <xsd:enumeration value="German/English"/>
        </xsd:restriction>
      </xsd:simpleType>
    </xsd:element>
    <xsd:element name="Short_x0020_Title" ma:index="5" ma:displayName="Short Title" ma:internalName="Short_x0020_Title" ma:readOnly="false">
      <xsd:simpleType>
        <xsd:restriction base="dms:Text">
          <xsd:maxLength value="255"/>
        </xsd:restriction>
      </xsd:simpleType>
    </xsd:element>
    <xsd:element name="Category" ma:index="6" nillable="true" ma:displayName="DocumentCategory" ma:internalName="Category" ma:readOnly="false">
      <xsd:simpleType>
        <xsd:restriction base="dms:Text">
          <xsd:maxLength value="255"/>
        </xsd:restriction>
      </xsd:simpleType>
    </xsd:element>
    <xsd:element name="Document_x0020_Owner" ma:index="7" ma:displayName="Document Owner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partment" ma:index="8" ma:displayName="Department" ma:internalName="Department" ma:readOnly="false">
      <xsd:simpleType>
        <xsd:restriction base="dms:Text">
          <xsd:maxLength value="255"/>
        </xsd:restriction>
      </xsd:simpleType>
    </xsd:element>
    <xsd:element name="Deputy" ma:index="9" nillable="true" ma:displayName="Deputy" ma:list="UserInfo" ma:SharePointGroup="0" ma:internalName="Deput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ED793E-3165-41B0-B82A-AF15BB318B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01B155-3B3F-4089-A955-35C226FC38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941A2B-46F6-430F-85EA-12952DC930EF}">
  <ds:schemaRefs>
    <ds:schemaRef ds:uri="http://schemas.microsoft.com/office/2006/metadata/properties"/>
    <ds:schemaRef ds:uri="http://schemas.microsoft.com/office/infopath/2007/PartnerControls"/>
    <ds:schemaRef ds:uri="49dcda46-a1ba-41d1-9f23-6b81307085f1"/>
  </ds:schemaRefs>
</ds:datastoreItem>
</file>

<file path=customXml/itemProps4.xml><?xml version="1.0" encoding="utf-8"?>
<ds:datastoreItem xmlns:ds="http://schemas.openxmlformats.org/officeDocument/2006/customXml" ds:itemID="{DE2721E3-75B0-410C-9760-D307C1803A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2196</Words>
  <Characters>13835</Characters>
  <Application>Microsoft Office Word</Application>
  <DocSecurity>8</DocSecurity>
  <Lines>115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 Packing List Template_DE</vt:lpstr>
    </vt:vector>
  </TitlesOfParts>
  <Company>Global Knowledge</Company>
  <LinksUpToDate>false</LinksUpToDate>
  <CharactersWithSpaces>16000</CharactersWithSpaces>
  <SharedDoc>false</SharedDoc>
  <HLinks>
    <vt:vector size="96" baseType="variant">
      <vt:variant>
        <vt:i4>1310777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_Toc181516881</vt:lpwstr>
      </vt:variant>
      <vt:variant>
        <vt:i4>1310777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_Toc181516880</vt:lpwstr>
      </vt:variant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_Toc181516879</vt:lpwstr>
      </vt:variant>
      <vt:variant>
        <vt:i4>1769529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_Toc181516878</vt:lpwstr>
      </vt:variant>
      <vt:variant>
        <vt:i4>1769529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_Toc181516877</vt:lpwstr>
      </vt:variant>
      <vt:variant>
        <vt:i4>1769529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_Toc181516876</vt:lpwstr>
      </vt:variant>
      <vt:variant>
        <vt:i4>1769529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_Toc181516875</vt:lpwstr>
      </vt:variant>
      <vt:variant>
        <vt:i4>1769529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_Toc181516874</vt:lpwstr>
      </vt:variant>
      <vt:variant>
        <vt:i4>1769529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_Toc181516873</vt:lpwstr>
      </vt:variant>
      <vt:variant>
        <vt:i4>1769529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_Toc181516872</vt:lpwstr>
      </vt:variant>
      <vt:variant>
        <vt:i4>1769529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_Toc181516871</vt:lpwstr>
      </vt:variant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_Toc181516870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_Toc181516869</vt:lpwstr>
      </vt:variant>
      <vt:variant>
        <vt:i4>1703993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_Toc181516868</vt:lpwstr>
      </vt:variant>
      <vt:variant>
        <vt:i4>1703993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_Toc181516867</vt:lpwstr>
      </vt:variant>
      <vt:variant>
        <vt:i4>6094948</vt:i4>
      </vt:variant>
      <vt:variant>
        <vt:i4>9480</vt:i4>
      </vt:variant>
      <vt:variant>
        <vt:i4>1027</vt:i4>
      </vt:variant>
      <vt:variant>
        <vt:i4>1</vt:i4>
      </vt:variant>
      <vt:variant>
        <vt:lpwstr>_\Logo_30_1c_pos.jpg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 Packing List Handbuch_DE</dc:title>
  <dc:creator>Marcel Tomaschewski</dc:creator>
  <cp:lastModifiedBy>Daniel Glas</cp:lastModifiedBy>
  <cp:revision>11</cp:revision>
  <cp:lastPrinted>2016-03-23T08:43:00Z</cp:lastPrinted>
  <dcterms:created xsi:type="dcterms:W3CDTF">2022-08-18T08:08:00Z</dcterms:created>
  <dcterms:modified xsi:type="dcterms:W3CDTF">2023-11-06T08:27:00Z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urce">
    <vt:lpwstr>OnDemand Developer Version 8.0.2</vt:lpwstr>
  </property>
  <property fmtid="{D5CDD505-2E9C-101B-9397-08002B2CF9AE}" pid="3" name="_NewReviewCycle">
    <vt:lpwstr/>
  </property>
  <property fmtid="{D5CDD505-2E9C-101B-9397-08002B2CF9AE}" pid="4" name="ContentTypeId">
    <vt:lpwstr>0x0101009D1950A84410614B89DB1FF816B0FEDF</vt:lpwstr>
  </property>
  <property fmtid="{D5CDD505-2E9C-101B-9397-08002B2CF9AE}" pid="5" name="Department">
    <vt:lpwstr>Marine,Power</vt:lpwstr>
  </property>
  <property fmtid="{D5CDD505-2E9C-101B-9397-08002B2CF9AE}" pid="6" name="Tool">
    <vt:lpwstr>SAP</vt:lpwstr>
  </property>
</Properties>
</file>