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val="0"/>
          <w:sz w:val="56"/>
          <w:lang w:val="de-DE"/>
        </w:rPr>
        <w:alias w:val="Titel"/>
        <w:tag w:val=""/>
        <w:id w:val="167839891"/>
        <w:placeholder>
          <w:docPart w:val="2C2E3816563B438DA8B0EF120CE41E78"/>
        </w:placeholder>
        <w:dataBinding w:prefixMappings="xmlns:ns0='http://purl.org/dc/elements/1.1/' xmlns:ns1='http://schemas.openxmlformats.org/package/2006/metadata/core-properties' " w:xpath="/ns1:coreProperties[1]/ns0:title[1]" w:storeItemID="{6C3C8BC8-F283-45AE-878A-BAB7291924A1}"/>
        <w:text/>
      </w:sdtPr>
      <w:sdtContent>
        <w:p w14:paraId="790F04DB" w14:textId="21C59020" w:rsidR="00ED3ABE" w:rsidRPr="0068305D" w:rsidRDefault="002A093E">
          <w:pPr>
            <w:jc w:val="center"/>
            <w:rPr>
              <w:b/>
              <w:bCs w:val="0"/>
              <w:sz w:val="56"/>
              <w:u w:val="single"/>
              <w:lang w:val="de-DE"/>
            </w:rPr>
          </w:pPr>
          <w:r w:rsidRPr="002A093E">
            <w:rPr>
              <w:b/>
              <w:bCs w:val="0"/>
              <w:sz w:val="56"/>
              <w:lang w:val="de-DE"/>
            </w:rPr>
            <w:t xml:space="preserve">MAN </w:t>
          </w:r>
          <w:proofErr w:type="spellStart"/>
          <w:r w:rsidRPr="002A093E">
            <w:rPr>
              <w:b/>
              <w:bCs w:val="0"/>
              <w:sz w:val="56"/>
              <w:lang w:val="de-DE"/>
            </w:rPr>
            <w:t>Packing</w:t>
          </w:r>
          <w:proofErr w:type="spellEnd"/>
          <w:r w:rsidRPr="002A093E">
            <w:rPr>
              <w:b/>
              <w:bCs w:val="0"/>
              <w:sz w:val="56"/>
              <w:lang w:val="de-DE"/>
            </w:rPr>
            <w:t xml:space="preserve"> List </w:t>
          </w:r>
          <w:proofErr w:type="spellStart"/>
          <w:r w:rsidRPr="002A093E">
            <w:rPr>
              <w:b/>
              <w:bCs w:val="0"/>
              <w:sz w:val="56"/>
              <w:lang w:val="de-DE"/>
            </w:rPr>
            <w:t>Template_EN</w:t>
          </w:r>
          <w:proofErr w:type="spellEnd"/>
        </w:p>
      </w:sdtContent>
    </w:sdt>
    <w:p w14:paraId="7763E819" w14:textId="5D1D974A" w:rsidR="004C6FBA" w:rsidRDefault="00427C50" w:rsidP="00B519A9">
      <w:pPr>
        <w:rPr>
          <w:b/>
          <w:bCs w:val="0"/>
          <w:lang w:val="de-DE"/>
        </w:rPr>
      </w:pPr>
      <w:r>
        <w:rPr>
          <w:b/>
          <w:bCs w:val="0"/>
          <w:lang w:val="de-DE"/>
        </w:rPr>
        <w:t xml:space="preserve">Version: </w:t>
      </w:r>
      <w:r>
        <w:rPr>
          <w:b/>
          <w:bCs w:val="0"/>
          <w:lang w:val="de-DE"/>
        </w:rPr>
        <w:tab/>
      </w:r>
      <w:r>
        <w:rPr>
          <w:b/>
          <w:bCs w:val="0"/>
          <w:lang w:val="de-DE"/>
        </w:rPr>
        <w:tab/>
      </w:r>
      <w:sdt>
        <w:sdtPr>
          <w:rPr>
            <w:b/>
            <w:bCs w:val="0"/>
            <w:lang w:val="de-DE"/>
          </w:rPr>
          <w:alias w:val="Version-No"/>
          <w:tag w:val="Version_x002d_No"/>
          <w:id w:val="-1830829713"/>
          <w:placeholder>
            <w:docPart w:val="1C6CD983EE97420FB7B4853870D0CF7D"/>
          </w:placeholder>
          <w:dataBinding w:prefixMappings="xmlns:ns0='http://schemas.microsoft.com/office/2006/metadata/properties' xmlns:ns1='http://www.w3.org/2001/XMLSchema-instance' xmlns:ns2='http://schemas.microsoft.com/office/infopath/2007/PartnerControls' xmlns:ns3='49dcda46-a1ba-41d1-9f23-6b81307085f1' " w:xpath="/ns0:properties[1]/documentManagement[1]/ns3:Version_x002d_No[1]" w:storeItemID="{91941A2B-46F6-430F-85EA-12952DC930EF}"/>
          <w:text/>
        </w:sdtPr>
        <w:sdtContent>
          <w:r w:rsidR="00C369C2">
            <w:rPr>
              <w:b/>
              <w:bCs w:val="0"/>
              <w:lang w:val="de-DE"/>
            </w:rPr>
            <w:t>1.</w:t>
          </w:r>
          <w:r w:rsidR="002A093E">
            <w:rPr>
              <w:b/>
              <w:bCs w:val="0"/>
              <w:lang w:val="de-DE"/>
            </w:rPr>
            <w:t>3</w:t>
          </w:r>
        </w:sdtContent>
      </w:sdt>
    </w:p>
    <w:p w14:paraId="790F04DE" w14:textId="77777777" w:rsidR="00ED3ABE" w:rsidRDefault="00427C50">
      <w:pPr>
        <w:rPr>
          <w:lang w:val="de-DE"/>
        </w:rPr>
      </w:pPr>
      <w:r w:rsidRPr="00427C50">
        <w:rPr>
          <w:noProof/>
          <w:lang w:val="de-DE" w:eastAsia="zh-CN"/>
        </w:rPr>
        <w:drawing>
          <wp:inline distT="0" distB="0" distL="0" distR="0" wp14:anchorId="790F0552" wp14:editId="790F0553">
            <wp:extent cx="5940425" cy="3936495"/>
            <wp:effectExtent l="0" t="0" r="3175"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936495"/>
                    </a:xfrm>
                    <a:prstGeom prst="rect">
                      <a:avLst/>
                    </a:prstGeom>
                  </pic:spPr>
                </pic:pic>
              </a:graphicData>
            </a:graphic>
          </wp:inline>
        </w:drawing>
      </w:r>
    </w:p>
    <w:p w14:paraId="790F04DF" w14:textId="77777777" w:rsidR="00FC6B34" w:rsidRPr="004C0896" w:rsidRDefault="00FC6B34">
      <w:pPr>
        <w:rPr>
          <w:lang w:val="de-DE"/>
        </w:rPr>
      </w:pPr>
    </w:p>
    <w:tbl>
      <w:tblPr>
        <w:tblStyle w:val="Tabellenraster"/>
        <w:tblW w:w="9464" w:type="dxa"/>
        <w:tblLook w:val="04A0" w:firstRow="1" w:lastRow="0" w:firstColumn="1" w:lastColumn="0" w:noHBand="0" w:noVBand="1"/>
      </w:tblPr>
      <w:tblGrid>
        <w:gridCol w:w="674"/>
        <w:gridCol w:w="1328"/>
        <w:gridCol w:w="972"/>
        <w:gridCol w:w="4509"/>
        <w:gridCol w:w="1981"/>
      </w:tblGrid>
      <w:tr w:rsidR="00731E1B" w:rsidRPr="008806F3" w14:paraId="790F04E5" w14:textId="77777777" w:rsidTr="00374FB5">
        <w:tc>
          <w:tcPr>
            <w:tcW w:w="675" w:type="dxa"/>
            <w:shd w:val="clear" w:color="auto" w:fill="BFBFBF" w:themeFill="background1" w:themeFillShade="BF"/>
            <w:vAlign w:val="center"/>
          </w:tcPr>
          <w:p w14:paraId="790F04E0" w14:textId="77777777" w:rsidR="00731E1B" w:rsidRPr="004C0896" w:rsidRDefault="00731E1B" w:rsidP="008806F3">
            <w:pPr>
              <w:pStyle w:val="StandardWeb"/>
              <w:spacing w:before="120" w:after="120"/>
              <w:jc w:val="center"/>
              <w:rPr>
                <w:b/>
                <w:bCs w:val="0"/>
                <w:sz w:val="20"/>
                <w:szCs w:val="20"/>
                <w:lang w:val="de-DE"/>
              </w:rPr>
            </w:pPr>
            <w:r w:rsidRPr="004C0896">
              <w:rPr>
                <w:b/>
                <w:bCs w:val="0"/>
                <w:sz w:val="20"/>
                <w:szCs w:val="20"/>
                <w:lang w:val="de-DE"/>
              </w:rPr>
              <w:t>Vs.</w:t>
            </w:r>
          </w:p>
        </w:tc>
        <w:tc>
          <w:tcPr>
            <w:tcW w:w="1329" w:type="dxa"/>
            <w:shd w:val="clear" w:color="auto" w:fill="BFBFBF" w:themeFill="background1" w:themeFillShade="BF"/>
            <w:vAlign w:val="center"/>
          </w:tcPr>
          <w:p w14:paraId="790F04E1" w14:textId="2951C53C" w:rsidR="00731E1B" w:rsidRPr="004C0896" w:rsidRDefault="0001486F" w:rsidP="008806F3">
            <w:pPr>
              <w:pStyle w:val="StandardWeb"/>
              <w:spacing w:before="120" w:after="120"/>
              <w:jc w:val="center"/>
              <w:rPr>
                <w:b/>
                <w:bCs w:val="0"/>
                <w:sz w:val="20"/>
                <w:szCs w:val="20"/>
                <w:lang w:val="de-DE"/>
              </w:rPr>
            </w:pPr>
            <w:r>
              <w:rPr>
                <w:b/>
                <w:bCs w:val="0"/>
                <w:sz w:val="20"/>
                <w:szCs w:val="20"/>
                <w:lang w:val="de-DE"/>
              </w:rPr>
              <w:t>Date</w:t>
            </w:r>
          </w:p>
        </w:tc>
        <w:tc>
          <w:tcPr>
            <w:tcW w:w="939" w:type="dxa"/>
            <w:shd w:val="clear" w:color="auto" w:fill="BFBFBF" w:themeFill="background1" w:themeFillShade="BF"/>
            <w:vAlign w:val="center"/>
          </w:tcPr>
          <w:p w14:paraId="790F04E2" w14:textId="2A3BBBF9" w:rsidR="00731E1B" w:rsidRPr="004C0896" w:rsidRDefault="0001486F" w:rsidP="008806F3">
            <w:pPr>
              <w:pStyle w:val="StandardWeb"/>
              <w:spacing w:before="120" w:after="120"/>
              <w:jc w:val="center"/>
              <w:rPr>
                <w:b/>
                <w:bCs w:val="0"/>
                <w:sz w:val="20"/>
                <w:szCs w:val="20"/>
                <w:lang w:val="de-DE"/>
              </w:rPr>
            </w:pPr>
            <w:r>
              <w:rPr>
                <w:b/>
                <w:bCs w:val="0"/>
                <w:sz w:val="20"/>
                <w:szCs w:val="20"/>
                <w:lang w:val="de-DE"/>
              </w:rPr>
              <w:t>Chapter</w:t>
            </w:r>
          </w:p>
        </w:tc>
        <w:tc>
          <w:tcPr>
            <w:tcW w:w="4536" w:type="dxa"/>
            <w:shd w:val="clear" w:color="auto" w:fill="BFBFBF" w:themeFill="background1" w:themeFillShade="BF"/>
            <w:vAlign w:val="center"/>
          </w:tcPr>
          <w:p w14:paraId="790F04E3" w14:textId="77777777" w:rsidR="00731E1B" w:rsidRPr="004C0896" w:rsidRDefault="00731E1B" w:rsidP="00374FB5">
            <w:pPr>
              <w:pStyle w:val="StandardWeb"/>
              <w:spacing w:before="120" w:after="120"/>
              <w:jc w:val="center"/>
              <w:rPr>
                <w:b/>
                <w:bCs w:val="0"/>
                <w:sz w:val="20"/>
                <w:szCs w:val="20"/>
                <w:lang w:val="de-DE"/>
              </w:rPr>
            </w:pPr>
            <w:r w:rsidRPr="004C0896">
              <w:rPr>
                <w:b/>
                <w:bCs w:val="0"/>
                <w:sz w:val="20"/>
                <w:szCs w:val="20"/>
                <w:lang w:val="de-DE"/>
              </w:rPr>
              <w:t>Kurze Beschreibung der Änderung</w:t>
            </w:r>
          </w:p>
        </w:tc>
        <w:tc>
          <w:tcPr>
            <w:tcW w:w="1985" w:type="dxa"/>
            <w:shd w:val="clear" w:color="auto" w:fill="BFBFBF" w:themeFill="background1" w:themeFillShade="BF"/>
            <w:vAlign w:val="center"/>
          </w:tcPr>
          <w:p w14:paraId="790F04E4" w14:textId="77777777" w:rsidR="00731E1B" w:rsidRPr="004C0896" w:rsidRDefault="00731E1B" w:rsidP="00374FB5">
            <w:pPr>
              <w:pStyle w:val="StandardWeb"/>
              <w:spacing w:before="120" w:after="120"/>
              <w:jc w:val="center"/>
              <w:rPr>
                <w:b/>
                <w:bCs w:val="0"/>
                <w:sz w:val="20"/>
                <w:szCs w:val="20"/>
                <w:lang w:val="de-DE"/>
              </w:rPr>
            </w:pPr>
            <w:r w:rsidRPr="004C0896">
              <w:rPr>
                <w:b/>
                <w:bCs w:val="0"/>
                <w:sz w:val="20"/>
                <w:szCs w:val="20"/>
                <w:lang w:val="de-DE"/>
              </w:rPr>
              <w:t>Autor</w:t>
            </w:r>
          </w:p>
        </w:tc>
      </w:tr>
      <w:tr w:rsidR="00731E1B" w:rsidRPr="003075D2" w14:paraId="790F04EB" w14:textId="77777777" w:rsidTr="00374FB5">
        <w:tc>
          <w:tcPr>
            <w:tcW w:w="675" w:type="dxa"/>
            <w:vAlign w:val="center"/>
          </w:tcPr>
          <w:p w14:paraId="790F04E6" w14:textId="3E40E47E" w:rsidR="00731E1B" w:rsidRPr="003075D2" w:rsidRDefault="0001486F" w:rsidP="00427C50">
            <w:pPr>
              <w:pStyle w:val="StandardWeb"/>
              <w:spacing w:before="60" w:after="60" w:line="240" w:lineRule="auto"/>
              <w:jc w:val="center"/>
              <w:rPr>
                <w:bCs w:val="0"/>
                <w:sz w:val="20"/>
                <w:szCs w:val="20"/>
                <w:lang w:val="de-DE"/>
              </w:rPr>
            </w:pPr>
            <w:r>
              <w:rPr>
                <w:bCs w:val="0"/>
                <w:sz w:val="20"/>
                <w:szCs w:val="20"/>
                <w:lang w:val="de-DE"/>
              </w:rPr>
              <w:t>1.0</w:t>
            </w:r>
          </w:p>
        </w:tc>
        <w:tc>
          <w:tcPr>
            <w:tcW w:w="1329" w:type="dxa"/>
            <w:vAlign w:val="center"/>
          </w:tcPr>
          <w:p w14:paraId="790F04E7" w14:textId="1C428AE5" w:rsidR="00731E1B" w:rsidRPr="003075D2" w:rsidRDefault="0001486F" w:rsidP="00427C50">
            <w:pPr>
              <w:pStyle w:val="StandardWeb"/>
              <w:spacing w:before="60" w:after="60" w:line="240" w:lineRule="auto"/>
              <w:jc w:val="center"/>
              <w:rPr>
                <w:bCs w:val="0"/>
                <w:sz w:val="20"/>
                <w:szCs w:val="20"/>
                <w:lang w:val="de-DE"/>
              </w:rPr>
            </w:pPr>
            <w:r>
              <w:rPr>
                <w:bCs w:val="0"/>
                <w:sz w:val="20"/>
                <w:szCs w:val="20"/>
                <w:lang w:val="de-DE"/>
              </w:rPr>
              <w:t>17.01.2020</w:t>
            </w:r>
          </w:p>
        </w:tc>
        <w:tc>
          <w:tcPr>
            <w:tcW w:w="939" w:type="dxa"/>
            <w:vAlign w:val="center"/>
          </w:tcPr>
          <w:p w14:paraId="790F04E8" w14:textId="6E268813" w:rsidR="00731E1B" w:rsidRPr="003075D2" w:rsidRDefault="0001486F" w:rsidP="00427C50">
            <w:pPr>
              <w:pStyle w:val="StandardWeb"/>
              <w:spacing w:before="60" w:after="60" w:line="240" w:lineRule="auto"/>
              <w:jc w:val="center"/>
              <w:rPr>
                <w:bCs w:val="0"/>
                <w:sz w:val="20"/>
                <w:szCs w:val="20"/>
                <w:lang w:val="de-DE"/>
              </w:rPr>
            </w:pPr>
            <w:r>
              <w:rPr>
                <w:bCs w:val="0"/>
                <w:sz w:val="20"/>
                <w:szCs w:val="20"/>
                <w:lang w:val="de-DE"/>
              </w:rPr>
              <w:t>all</w:t>
            </w:r>
          </w:p>
        </w:tc>
        <w:tc>
          <w:tcPr>
            <w:tcW w:w="4536" w:type="dxa"/>
            <w:vAlign w:val="center"/>
          </w:tcPr>
          <w:p w14:paraId="790F04E9" w14:textId="3558F1AD" w:rsidR="00731E1B" w:rsidRPr="003075D2" w:rsidRDefault="0001486F" w:rsidP="00427C50">
            <w:pPr>
              <w:pStyle w:val="StandardWeb"/>
              <w:spacing w:before="60" w:after="60" w:line="240" w:lineRule="auto"/>
              <w:rPr>
                <w:bCs w:val="0"/>
                <w:sz w:val="20"/>
                <w:szCs w:val="20"/>
                <w:lang w:val="de-DE"/>
              </w:rPr>
            </w:pPr>
            <w:r>
              <w:rPr>
                <w:bCs w:val="0"/>
                <w:sz w:val="20"/>
                <w:szCs w:val="20"/>
                <w:lang w:val="de-DE"/>
              </w:rPr>
              <w:t>Document released</w:t>
            </w:r>
          </w:p>
        </w:tc>
        <w:tc>
          <w:tcPr>
            <w:tcW w:w="1985" w:type="dxa"/>
            <w:vAlign w:val="center"/>
          </w:tcPr>
          <w:p w14:paraId="790F04EA" w14:textId="3E5A1702" w:rsidR="00731E1B" w:rsidRPr="003075D2" w:rsidRDefault="0001486F" w:rsidP="00427C50">
            <w:pPr>
              <w:pStyle w:val="StandardWeb"/>
              <w:spacing w:before="60" w:after="60" w:line="240" w:lineRule="auto"/>
              <w:rPr>
                <w:bCs w:val="0"/>
                <w:sz w:val="20"/>
                <w:szCs w:val="20"/>
                <w:lang w:val="de-DE"/>
              </w:rPr>
            </w:pPr>
            <w:r>
              <w:rPr>
                <w:bCs w:val="0"/>
                <w:sz w:val="20"/>
                <w:szCs w:val="20"/>
                <w:lang w:val="de-DE"/>
              </w:rPr>
              <w:t>M. Tomaschewski</w:t>
            </w:r>
          </w:p>
        </w:tc>
      </w:tr>
      <w:tr w:rsidR="00731E1B" w:rsidRPr="00511ACB" w14:paraId="790F04F1" w14:textId="77777777" w:rsidTr="00374FB5">
        <w:tc>
          <w:tcPr>
            <w:tcW w:w="675" w:type="dxa"/>
            <w:vAlign w:val="center"/>
          </w:tcPr>
          <w:p w14:paraId="790F04EC" w14:textId="0585ECBC" w:rsidR="00731E1B" w:rsidRPr="00511ACB" w:rsidRDefault="00511ACB" w:rsidP="00427C50">
            <w:pPr>
              <w:pStyle w:val="StandardWeb"/>
              <w:spacing w:before="60" w:after="60" w:line="240" w:lineRule="auto"/>
              <w:jc w:val="center"/>
              <w:rPr>
                <w:bCs w:val="0"/>
                <w:sz w:val="20"/>
                <w:szCs w:val="20"/>
                <w:lang w:val="de-DE"/>
              </w:rPr>
            </w:pPr>
            <w:r>
              <w:rPr>
                <w:bCs w:val="0"/>
                <w:sz w:val="20"/>
                <w:szCs w:val="20"/>
                <w:lang w:val="de-DE"/>
              </w:rPr>
              <w:t>1.1</w:t>
            </w:r>
          </w:p>
        </w:tc>
        <w:tc>
          <w:tcPr>
            <w:tcW w:w="1329" w:type="dxa"/>
            <w:vAlign w:val="center"/>
          </w:tcPr>
          <w:p w14:paraId="790F04ED" w14:textId="608FD742" w:rsidR="00731E1B" w:rsidRPr="00511ACB" w:rsidRDefault="00511ACB" w:rsidP="00427C50">
            <w:pPr>
              <w:pStyle w:val="StandardWeb"/>
              <w:spacing w:before="60" w:after="60" w:line="240" w:lineRule="auto"/>
              <w:jc w:val="center"/>
              <w:rPr>
                <w:bCs w:val="0"/>
                <w:sz w:val="20"/>
                <w:szCs w:val="20"/>
                <w:lang w:val="de-DE"/>
              </w:rPr>
            </w:pPr>
            <w:r>
              <w:rPr>
                <w:bCs w:val="0"/>
                <w:sz w:val="20"/>
                <w:szCs w:val="20"/>
                <w:lang w:val="de-DE"/>
              </w:rPr>
              <w:t>31.07.2020</w:t>
            </w:r>
          </w:p>
        </w:tc>
        <w:tc>
          <w:tcPr>
            <w:tcW w:w="939" w:type="dxa"/>
            <w:vAlign w:val="center"/>
          </w:tcPr>
          <w:p w14:paraId="790F04EE" w14:textId="348C6A6D" w:rsidR="00731E1B" w:rsidRPr="00511ACB" w:rsidRDefault="00511ACB" w:rsidP="00427C50">
            <w:pPr>
              <w:pStyle w:val="StandardWeb"/>
              <w:spacing w:before="60" w:after="60" w:line="240" w:lineRule="auto"/>
              <w:jc w:val="center"/>
              <w:rPr>
                <w:bCs w:val="0"/>
                <w:sz w:val="20"/>
                <w:szCs w:val="20"/>
                <w:lang w:val="de-DE"/>
              </w:rPr>
            </w:pPr>
            <w:r>
              <w:rPr>
                <w:bCs w:val="0"/>
                <w:sz w:val="20"/>
                <w:szCs w:val="20"/>
                <w:lang w:val="de-DE"/>
              </w:rPr>
              <w:t>All</w:t>
            </w:r>
          </w:p>
        </w:tc>
        <w:tc>
          <w:tcPr>
            <w:tcW w:w="4536" w:type="dxa"/>
            <w:vAlign w:val="center"/>
          </w:tcPr>
          <w:p w14:paraId="790F04EF" w14:textId="6AC1B14D" w:rsidR="00731E1B" w:rsidRPr="00511ACB" w:rsidRDefault="00511ACB" w:rsidP="00427C50">
            <w:pPr>
              <w:pStyle w:val="StandardWeb"/>
              <w:spacing w:before="60" w:after="60" w:line="240" w:lineRule="auto"/>
              <w:rPr>
                <w:bCs w:val="0"/>
                <w:sz w:val="20"/>
                <w:szCs w:val="20"/>
                <w:lang w:val="de-DE"/>
              </w:rPr>
            </w:pPr>
            <w:r>
              <w:rPr>
                <w:bCs w:val="0"/>
                <w:sz w:val="20"/>
                <w:szCs w:val="20"/>
                <w:lang w:val="de-DE"/>
              </w:rPr>
              <w:t>Document revised</w:t>
            </w:r>
          </w:p>
        </w:tc>
        <w:tc>
          <w:tcPr>
            <w:tcW w:w="1985" w:type="dxa"/>
            <w:vAlign w:val="center"/>
          </w:tcPr>
          <w:p w14:paraId="790F04F0" w14:textId="673BD1E6" w:rsidR="00731E1B" w:rsidRPr="00511ACB" w:rsidRDefault="00511ACB" w:rsidP="00427C50">
            <w:pPr>
              <w:pStyle w:val="StandardWeb"/>
              <w:spacing w:before="60" w:after="60" w:line="240" w:lineRule="auto"/>
              <w:rPr>
                <w:bCs w:val="0"/>
                <w:sz w:val="20"/>
                <w:szCs w:val="20"/>
                <w:lang w:val="de-DE"/>
              </w:rPr>
            </w:pPr>
            <w:r>
              <w:rPr>
                <w:bCs w:val="0"/>
                <w:sz w:val="20"/>
                <w:szCs w:val="20"/>
                <w:lang w:val="de-DE"/>
              </w:rPr>
              <w:t>D. Lubitsch</w:t>
            </w:r>
          </w:p>
        </w:tc>
      </w:tr>
      <w:tr w:rsidR="00731E1B" w:rsidRPr="00511ACB" w14:paraId="790F04F7" w14:textId="77777777" w:rsidTr="00374FB5">
        <w:tc>
          <w:tcPr>
            <w:tcW w:w="675" w:type="dxa"/>
            <w:vAlign w:val="center"/>
          </w:tcPr>
          <w:p w14:paraId="790F04F2" w14:textId="2EC39E9A" w:rsidR="00731E1B" w:rsidRPr="00511ACB" w:rsidRDefault="00B519A9" w:rsidP="00427C50">
            <w:pPr>
              <w:pStyle w:val="StandardWeb"/>
              <w:spacing w:before="60" w:after="60" w:line="240" w:lineRule="auto"/>
              <w:jc w:val="center"/>
              <w:rPr>
                <w:bCs w:val="0"/>
                <w:sz w:val="20"/>
                <w:szCs w:val="20"/>
                <w:lang w:val="de-DE"/>
              </w:rPr>
            </w:pPr>
            <w:r>
              <w:rPr>
                <w:bCs w:val="0"/>
                <w:sz w:val="20"/>
                <w:szCs w:val="20"/>
                <w:lang w:val="de-DE"/>
              </w:rPr>
              <w:t>1.2</w:t>
            </w:r>
          </w:p>
        </w:tc>
        <w:tc>
          <w:tcPr>
            <w:tcW w:w="1329" w:type="dxa"/>
            <w:vAlign w:val="center"/>
          </w:tcPr>
          <w:p w14:paraId="790F04F3" w14:textId="5F826D84" w:rsidR="00731E1B" w:rsidRPr="00511ACB" w:rsidRDefault="00B519A9" w:rsidP="00427C50">
            <w:pPr>
              <w:pStyle w:val="StandardWeb"/>
              <w:spacing w:before="60" w:after="60" w:line="240" w:lineRule="auto"/>
              <w:jc w:val="center"/>
              <w:rPr>
                <w:bCs w:val="0"/>
                <w:sz w:val="20"/>
                <w:szCs w:val="20"/>
                <w:lang w:val="de-DE"/>
              </w:rPr>
            </w:pPr>
            <w:r>
              <w:rPr>
                <w:bCs w:val="0"/>
                <w:sz w:val="20"/>
                <w:szCs w:val="20"/>
                <w:lang w:val="de-DE"/>
              </w:rPr>
              <w:t>18.08.2022</w:t>
            </w:r>
          </w:p>
        </w:tc>
        <w:tc>
          <w:tcPr>
            <w:tcW w:w="939" w:type="dxa"/>
            <w:vAlign w:val="center"/>
          </w:tcPr>
          <w:p w14:paraId="790F04F4" w14:textId="280D04C4" w:rsidR="00731E1B" w:rsidRPr="00511ACB" w:rsidRDefault="00B519A9" w:rsidP="00427C50">
            <w:pPr>
              <w:pStyle w:val="StandardWeb"/>
              <w:spacing w:before="60" w:after="60" w:line="240" w:lineRule="auto"/>
              <w:jc w:val="center"/>
              <w:rPr>
                <w:bCs w:val="0"/>
                <w:sz w:val="20"/>
                <w:szCs w:val="20"/>
                <w:lang w:val="de-DE"/>
              </w:rPr>
            </w:pPr>
            <w:r>
              <w:rPr>
                <w:bCs w:val="0"/>
                <w:sz w:val="20"/>
                <w:szCs w:val="20"/>
                <w:lang w:val="de-DE"/>
              </w:rPr>
              <w:t>All</w:t>
            </w:r>
          </w:p>
        </w:tc>
        <w:tc>
          <w:tcPr>
            <w:tcW w:w="4536" w:type="dxa"/>
            <w:vAlign w:val="center"/>
          </w:tcPr>
          <w:p w14:paraId="790F04F5" w14:textId="3B9CF35F" w:rsidR="00731E1B" w:rsidRPr="00511ACB" w:rsidRDefault="00B519A9" w:rsidP="00427C50">
            <w:pPr>
              <w:pStyle w:val="StandardWeb"/>
              <w:spacing w:before="60" w:after="60" w:line="240" w:lineRule="auto"/>
              <w:rPr>
                <w:bCs w:val="0"/>
                <w:sz w:val="20"/>
                <w:szCs w:val="20"/>
                <w:lang w:val="de-DE"/>
              </w:rPr>
            </w:pPr>
            <w:r>
              <w:rPr>
                <w:bCs w:val="0"/>
                <w:sz w:val="20"/>
                <w:szCs w:val="20"/>
                <w:lang w:val="de-DE"/>
              </w:rPr>
              <w:t>Document revised</w:t>
            </w:r>
          </w:p>
        </w:tc>
        <w:tc>
          <w:tcPr>
            <w:tcW w:w="1985" w:type="dxa"/>
            <w:vAlign w:val="center"/>
          </w:tcPr>
          <w:p w14:paraId="790F04F6" w14:textId="52B7B48F" w:rsidR="00731E1B" w:rsidRPr="00511ACB" w:rsidRDefault="00B519A9" w:rsidP="00427C50">
            <w:pPr>
              <w:pStyle w:val="StandardWeb"/>
              <w:spacing w:before="60" w:after="60" w:line="240" w:lineRule="auto"/>
              <w:rPr>
                <w:bCs w:val="0"/>
                <w:sz w:val="20"/>
                <w:szCs w:val="20"/>
                <w:lang w:val="de-DE"/>
              </w:rPr>
            </w:pPr>
            <w:r>
              <w:rPr>
                <w:bCs w:val="0"/>
                <w:sz w:val="20"/>
                <w:szCs w:val="20"/>
                <w:lang w:val="de-DE"/>
              </w:rPr>
              <w:t>D. Glas</w:t>
            </w:r>
          </w:p>
        </w:tc>
      </w:tr>
      <w:tr w:rsidR="002A093E" w:rsidRPr="00511ACB" w14:paraId="2EB3A183" w14:textId="77777777" w:rsidTr="00374FB5">
        <w:tc>
          <w:tcPr>
            <w:tcW w:w="675" w:type="dxa"/>
            <w:vAlign w:val="center"/>
          </w:tcPr>
          <w:p w14:paraId="6968A751" w14:textId="58F5D844" w:rsidR="002A093E" w:rsidRDefault="002A093E" w:rsidP="00427C50">
            <w:pPr>
              <w:pStyle w:val="StandardWeb"/>
              <w:spacing w:before="60" w:after="60" w:line="240" w:lineRule="auto"/>
              <w:jc w:val="center"/>
              <w:rPr>
                <w:bCs w:val="0"/>
                <w:sz w:val="20"/>
                <w:szCs w:val="20"/>
                <w:lang w:val="de-DE"/>
              </w:rPr>
            </w:pPr>
            <w:r>
              <w:rPr>
                <w:bCs w:val="0"/>
                <w:sz w:val="20"/>
                <w:szCs w:val="20"/>
                <w:lang w:val="de-DE"/>
              </w:rPr>
              <w:t>1.3</w:t>
            </w:r>
          </w:p>
        </w:tc>
        <w:tc>
          <w:tcPr>
            <w:tcW w:w="1329" w:type="dxa"/>
            <w:vAlign w:val="center"/>
          </w:tcPr>
          <w:p w14:paraId="6EE7BA65" w14:textId="471B323D" w:rsidR="002A093E" w:rsidRDefault="002A093E" w:rsidP="00427C50">
            <w:pPr>
              <w:pStyle w:val="StandardWeb"/>
              <w:spacing w:before="60" w:after="60" w:line="240" w:lineRule="auto"/>
              <w:jc w:val="center"/>
              <w:rPr>
                <w:bCs w:val="0"/>
                <w:sz w:val="20"/>
                <w:szCs w:val="20"/>
                <w:lang w:val="de-DE"/>
              </w:rPr>
            </w:pPr>
            <w:r>
              <w:rPr>
                <w:bCs w:val="0"/>
                <w:sz w:val="20"/>
                <w:szCs w:val="20"/>
                <w:lang w:val="de-DE"/>
              </w:rPr>
              <w:t>03.11.2023</w:t>
            </w:r>
          </w:p>
        </w:tc>
        <w:tc>
          <w:tcPr>
            <w:tcW w:w="939" w:type="dxa"/>
            <w:vAlign w:val="center"/>
          </w:tcPr>
          <w:p w14:paraId="4AE6AB14" w14:textId="73AF9A77" w:rsidR="002A093E" w:rsidRDefault="002A093E" w:rsidP="00427C50">
            <w:pPr>
              <w:pStyle w:val="StandardWeb"/>
              <w:spacing w:before="60" w:after="60" w:line="240" w:lineRule="auto"/>
              <w:jc w:val="center"/>
              <w:rPr>
                <w:bCs w:val="0"/>
                <w:sz w:val="20"/>
                <w:szCs w:val="20"/>
                <w:lang w:val="de-DE"/>
              </w:rPr>
            </w:pPr>
            <w:r>
              <w:rPr>
                <w:bCs w:val="0"/>
                <w:sz w:val="20"/>
                <w:szCs w:val="20"/>
                <w:lang w:val="de-DE"/>
              </w:rPr>
              <w:t>All</w:t>
            </w:r>
          </w:p>
        </w:tc>
        <w:tc>
          <w:tcPr>
            <w:tcW w:w="4536" w:type="dxa"/>
            <w:vAlign w:val="center"/>
          </w:tcPr>
          <w:p w14:paraId="0E3DF7CF" w14:textId="164DDF54" w:rsidR="002A093E" w:rsidRDefault="002A093E" w:rsidP="00427C50">
            <w:pPr>
              <w:pStyle w:val="StandardWeb"/>
              <w:spacing w:before="60" w:after="60" w:line="240" w:lineRule="auto"/>
              <w:rPr>
                <w:bCs w:val="0"/>
                <w:sz w:val="20"/>
                <w:szCs w:val="20"/>
                <w:lang w:val="de-DE"/>
              </w:rPr>
            </w:pPr>
            <w:proofErr w:type="spellStart"/>
            <w:r>
              <w:rPr>
                <w:bCs w:val="0"/>
                <w:sz w:val="20"/>
                <w:szCs w:val="20"/>
                <w:lang w:val="de-DE"/>
              </w:rPr>
              <w:t>Document</w:t>
            </w:r>
            <w:proofErr w:type="spellEnd"/>
            <w:r>
              <w:rPr>
                <w:bCs w:val="0"/>
                <w:sz w:val="20"/>
                <w:szCs w:val="20"/>
                <w:lang w:val="de-DE"/>
              </w:rPr>
              <w:t xml:space="preserve"> </w:t>
            </w:r>
            <w:proofErr w:type="spellStart"/>
            <w:r>
              <w:rPr>
                <w:bCs w:val="0"/>
                <w:sz w:val="20"/>
                <w:szCs w:val="20"/>
                <w:lang w:val="de-DE"/>
              </w:rPr>
              <w:t>revised</w:t>
            </w:r>
            <w:proofErr w:type="spellEnd"/>
          </w:p>
        </w:tc>
        <w:tc>
          <w:tcPr>
            <w:tcW w:w="1985" w:type="dxa"/>
            <w:vAlign w:val="center"/>
          </w:tcPr>
          <w:p w14:paraId="7A5875FF" w14:textId="28E3241C" w:rsidR="002A093E" w:rsidRDefault="002A093E" w:rsidP="00427C50">
            <w:pPr>
              <w:pStyle w:val="StandardWeb"/>
              <w:spacing w:before="60" w:after="60" w:line="240" w:lineRule="auto"/>
              <w:rPr>
                <w:bCs w:val="0"/>
                <w:sz w:val="20"/>
                <w:szCs w:val="20"/>
                <w:lang w:val="de-DE"/>
              </w:rPr>
            </w:pPr>
            <w:r>
              <w:rPr>
                <w:bCs w:val="0"/>
                <w:sz w:val="20"/>
                <w:szCs w:val="20"/>
                <w:lang w:val="de-DE"/>
              </w:rPr>
              <w:t>D. Glas</w:t>
            </w:r>
          </w:p>
        </w:tc>
      </w:tr>
    </w:tbl>
    <w:p w14:paraId="790F051C" w14:textId="412D9BED" w:rsidR="0001486F" w:rsidRDefault="0001486F">
      <w:pPr>
        <w:rPr>
          <w:b/>
          <w:bCs w:val="0"/>
          <w:lang w:val="de-DE"/>
        </w:rPr>
      </w:pPr>
    </w:p>
    <w:p w14:paraId="0DC3AEBD" w14:textId="77777777" w:rsidR="0001486F" w:rsidRDefault="0001486F">
      <w:pPr>
        <w:spacing w:after="0" w:line="240" w:lineRule="auto"/>
        <w:jc w:val="left"/>
        <w:rPr>
          <w:b/>
          <w:bCs w:val="0"/>
          <w:lang w:val="de-DE"/>
        </w:rPr>
      </w:pPr>
      <w:r>
        <w:rPr>
          <w:b/>
          <w:bCs w:val="0"/>
          <w:lang w:val="de-DE"/>
        </w:rPr>
        <w:br w:type="page"/>
      </w:r>
    </w:p>
    <w:sdt>
      <w:sdtPr>
        <w:rPr>
          <w:b/>
        </w:rPr>
        <w:id w:val="26725235"/>
        <w:docPartObj>
          <w:docPartGallery w:val="Table of Contents"/>
          <w:docPartUnique/>
        </w:docPartObj>
      </w:sdtPr>
      <w:sdtEndPr>
        <w:rPr>
          <w:b w:val="0"/>
          <w:sz w:val="24"/>
        </w:rPr>
      </w:sdtEndPr>
      <w:sdtContent>
        <w:p w14:paraId="790F051E" w14:textId="6E98569C" w:rsidR="00D36DF3" w:rsidRPr="002F507B" w:rsidRDefault="001D0566" w:rsidP="00C42500">
          <w:pPr>
            <w:spacing w:after="0" w:line="240" w:lineRule="auto"/>
            <w:jc w:val="left"/>
            <w:rPr>
              <w:b/>
            </w:rPr>
          </w:pPr>
          <w:r>
            <w:t>Content</w:t>
          </w:r>
        </w:p>
        <w:p w14:paraId="3E7C9107" w14:textId="6F265E17" w:rsidR="00F6224B" w:rsidRDefault="00582DEA">
          <w:pPr>
            <w:pStyle w:val="Verzeichnis1"/>
            <w:tabs>
              <w:tab w:val="left" w:pos="440"/>
              <w:tab w:val="right" w:leader="dot" w:pos="9345"/>
            </w:tabs>
            <w:rPr>
              <w:rFonts w:asciiTheme="minorHAnsi" w:eastAsiaTheme="minorEastAsia" w:hAnsiTheme="minorHAnsi" w:cstheme="minorBidi"/>
              <w:b w:val="0"/>
              <w:caps w:val="0"/>
              <w:noProof/>
              <w:kern w:val="0"/>
              <w:szCs w:val="22"/>
              <w:lang w:val="de-DE" w:eastAsia="zh-CN"/>
            </w:rPr>
          </w:pPr>
          <w:r w:rsidRPr="004C0896">
            <w:rPr>
              <w:sz w:val="24"/>
              <w:lang w:val="de-DE"/>
            </w:rPr>
            <w:fldChar w:fldCharType="begin"/>
          </w:r>
          <w:r w:rsidR="00D36DF3" w:rsidRPr="004C0896">
            <w:rPr>
              <w:sz w:val="24"/>
              <w:lang w:val="de-DE"/>
            </w:rPr>
            <w:instrText xml:space="preserve"> TOC \o "1-3" \h \z \u </w:instrText>
          </w:r>
          <w:r w:rsidRPr="004C0896">
            <w:rPr>
              <w:sz w:val="24"/>
              <w:lang w:val="de-DE"/>
            </w:rPr>
            <w:fldChar w:fldCharType="separate"/>
          </w:r>
          <w:hyperlink w:anchor="_Toc150155156" w:history="1">
            <w:r w:rsidR="00F6224B" w:rsidRPr="004F35F5">
              <w:rPr>
                <w:rStyle w:val="Hyperlink"/>
                <w:noProof/>
              </w:rPr>
              <w:t>1.</w:t>
            </w:r>
            <w:r w:rsidR="00F6224B">
              <w:rPr>
                <w:rFonts w:asciiTheme="minorHAnsi" w:eastAsiaTheme="minorEastAsia" w:hAnsiTheme="minorHAnsi" w:cstheme="minorBidi"/>
                <w:b w:val="0"/>
                <w:caps w:val="0"/>
                <w:noProof/>
                <w:kern w:val="0"/>
                <w:szCs w:val="22"/>
                <w:lang w:val="de-DE" w:eastAsia="zh-CN"/>
              </w:rPr>
              <w:tab/>
            </w:r>
            <w:r w:rsidR="00F6224B" w:rsidRPr="004F35F5">
              <w:rPr>
                <w:rStyle w:val="Hyperlink"/>
                <w:noProof/>
              </w:rPr>
              <w:t>Introduction</w:t>
            </w:r>
            <w:r w:rsidR="00F6224B">
              <w:rPr>
                <w:noProof/>
                <w:webHidden/>
              </w:rPr>
              <w:tab/>
            </w:r>
            <w:r w:rsidR="00F6224B">
              <w:rPr>
                <w:noProof/>
                <w:webHidden/>
              </w:rPr>
              <w:fldChar w:fldCharType="begin"/>
            </w:r>
            <w:r w:rsidR="00F6224B">
              <w:rPr>
                <w:noProof/>
                <w:webHidden/>
              </w:rPr>
              <w:instrText xml:space="preserve"> PAGEREF _Toc150155156 \h </w:instrText>
            </w:r>
            <w:r w:rsidR="00F6224B">
              <w:rPr>
                <w:noProof/>
                <w:webHidden/>
              </w:rPr>
            </w:r>
            <w:r w:rsidR="00F6224B">
              <w:rPr>
                <w:noProof/>
                <w:webHidden/>
              </w:rPr>
              <w:fldChar w:fldCharType="separate"/>
            </w:r>
            <w:r w:rsidR="00F6224B">
              <w:rPr>
                <w:noProof/>
                <w:webHidden/>
              </w:rPr>
              <w:t>1</w:t>
            </w:r>
            <w:r w:rsidR="00F6224B">
              <w:rPr>
                <w:noProof/>
                <w:webHidden/>
              </w:rPr>
              <w:fldChar w:fldCharType="end"/>
            </w:r>
          </w:hyperlink>
        </w:p>
        <w:p w14:paraId="4BD4A238" w14:textId="6BD9ADB1" w:rsidR="00F6224B" w:rsidRDefault="00F6224B">
          <w:pPr>
            <w:pStyle w:val="Verzeichnis1"/>
            <w:tabs>
              <w:tab w:val="left" w:pos="440"/>
              <w:tab w:val="right" w:leader="dot" w:pos="9345"/>
            </w:tabs>
            <w:rPr>
              <w:rFonts w:asciiTheme="minorHAnsi" w:eastAsiaTheme="minorEastAsia" w:hAnsiTheme="minorHAnsi" w:cstheme="minorBidi"/>
              <w:b w:val="0"/>
              <w:caps w:val="0"/>
              <w:noProof/>
              <w:kern w:val="0"/>
              <w:szCs w:val="22"/>
              <w:lang w:val="de-DE" w:eastAsia="zh-CN"/>
            </w:rPr>
          </w:pPr>
          <w:hyperlink w:anchor="_Toc150155157" w:history="1">
            <w:r w:rsidRPr="004F35F5">
              <w:rPr>
                <w:rStyle w:val="Hyperlink"/>
                <w:noProof/>
              </w:rPr>
              <w:t>2.</w:t>
            </w:r>
            <w:r>
              <w:rPr>
                <w:rFonts w:asciiTheme="minorHAnsi" w:eastAsiaTheme="minorEastAsia" w:hAnsiTheme="minorHAnsi" w:cstheme="minorBidi"/>
                <w:b w:val="0"/>
                <w:caps w:val="0"/>
                <w:noProof/>
                <w:kern w:val="0"/>
                <w:szCs w:val="22"/>
                <w:lang w:val="de-DE" w:eastAsia="zh-CN"/>
              </w:rPr>
              <w:tab/>
            </w:r>
            <w:r w:rsidRPr="004F35F5">
              <w:rPr>
                <w:rStyle w:val="Hyperlink"/>
                <w:noProof/>
              </w:rPr>
              <w:t>Description of the pop-up:</w:t>
            </w:r>
            <w:r>
              <w:rPr>
                <w:noProof/>
                <w:webHidden/>
              </w:rPr>
              <w:tab/>
            </w:r>
            <w:r>
              <w:rPr>
                <w:noProof/>
                <w:webHidden/>
              </w:rPr>
              <w:fldChar w:fldCharType="begin"/>
            </w:r>
            <w:r>
              <w:rPr>
                <w:noProof/>
                <w:webHidden/>
              </w:rPr>
              <w:instrText xml:space="preserve"> PAGEREF _Toc150155157 \h </w:instrText>
            </w:r>
            <w:r>
              <w:rPr>
                <w:noProof/>
                <w:webHidden/>
              </w:rPr>
            </w:r>
            <w:r>
              <w:rPr>
                <w:noProof/>
                <w:webHidden/>
              </w:rPr>
              <w:fldChar w:fldCharType="separate"/>
            </w:r>
            <w:r>
              <w:rPr>
                <w:noProof/>
                <w:webHidden/>
              </w:rPr>
              <w:t>2</w:t>
            </w:r>
            <w:r>
              <w:rPr>
                <w:noProof/>
                <w:webHidden/>
              </w:rPr>
              <w:fldChar w:fldCharType="end"/>
            </w:r>
          </w:hyperlink>
        </w:p>
        <w:p w14:paraId="37600EAB" w14:textId="4C425DFC" w:rsidR="00F6224B" w:rsidRDefault="00F6224B">
          <w:pPr>
            <w:pStyle w:val="Verzeichnis1"/>
            <w:tabs>
              <w:tab w:val="left" w:pos="440"/>
              <w:tab w:val="right" w:leader="dot" w:pos="9345"/>
            </w:tabs>
            <w:rPr>
              <w:rFonts w:asciiTheme="minorHAnsi" w:eastAsiaTheme="minorEastAsia" w:hAnsiTheme="minorHAnsi" w:cstheme="minorBidi"/>
              <w:b w:val="0"/>
              <w:caps w:val="0"/>
              <w:noProof/>
              <w:kern w:val="0"/>
              <w:szCs w:val="22"/>
              <w:lang w:val="de-DE" w:eastAsia="zh-CN"/>
            </w:rPr>
          </w:pPr>
          <w:hyperlink w:anchor="_Toc150155158" w:history="1">
            <w:r w:rsidRPr="004F35F5">
              <w:rPr>
                <w:rStyle w:val="Hyperlink"/>
                <w:noProof/>
              </w:rPr>
              <w:t>3.</w:t>
            </w:r>
            <w:r>
              <w:rPr>
                <w:rFonts w:asciiTheme="minorHAnsi" w:eastAsiaTheme="minorEastAsia" w:hAnsiTheme="minorHAnsi" w:cstheme="minorBidi"/>
                <w:b w:val="0"/>
                <w:caps w:val="0"/>
                <w:noProof/>
                <w:kern w:val="0"/>
                <w:szCs w:val="22"/>
                <w:lang w:val="de-DE" w:eastAsia="zh-CN"/>
              </w:rPr>
              <w:tab/>
            </w:r>
            <w:r w:rsidRPr="004F35F5">
              <w:rPr>
                <w:rStyle w:val="Hyperlink"/>
                <w:noProof/>
              </w:rPr>
              <w:t>Description of the worksheets</w:t>
            </w:r>
            <w:r>
              <w:rPr>
                <w:noProof/>
                <w:webHidden/>
              </w:rPr>
              <w:tab/>
            </w:r>
            <w:r>
              <w:rPr>
                <w:noProof/>
                <w:webHidden/>
              </w:rPr>
              <w:fldChar w:fldCharType="begin"/>
            </w:r>
            <w:r>
              <w:rPr>
                <w:noProof/>
                <w:webHidden/>
              </w:rPr>
              <w:instrText xml:space="preserve"> PAGEREF _Toc150155158 \h </w:instrText>
            </w:r>
            <w:r>
              <w:rPr>
                <w:noProof/>
                <w:webHidden/>
              </w:rPr>
            </w:r>
            <w:r>
              <w:rPr>
                <w:noProof/>
                <w:webHidden/>
              </w:rPr>
              <w:fldChar w:fldCharType="separate"/>
            </w:r>
            <w:r>
              <w:rPr>
                <w:noProof/>
                <w:webHidden/>
              </w:rPr>
              <w:t>3</w:t>
            </w:r>
            <w:r>
              <w:rPr>
                <w:noProof/>
                <w:webHidden/>
              </w:rPr>
              <w:fldChar w:fldCharType="end"/>
            </w:r>
          </w:hyperlink>
        </w:p>
        <w:p w14:paraId="7B1F852B" w14:textId="5045E269" w:rsidR="00F6224B" w:rsidRDefault="00F6224B">
          <w:pPr>
            <w:pStyle w:val="Verzeichnis1"/>
            <w:tabs>
              <w:tab w:val="left" w:pos="440"/>
              <w:tab w:val="right" w:leader="dot" w:pos="9345"/>
            </w:tabs>
            <w:rPr>
              <w:rFonts w:asciiTheme="minorHAnsi" w:eastAsiaTheme="minorEastAsia" w:hAnsiTheme="minorHAnsi" w:cstheme="minorBidi"/>
              <w:b w:val="0"/>
              <w:caps w:val="0"/>
              <w:noProof/>
              <w:kern w:val="0"/>
              <w:szCs w:val="22"/>
              <w:lang w:val="de-DE" w:eastAsia="zh-CN"/>
            </w:rPr>
          </w:pPr>
          <w:hyperlink w:anchor="_Toc150155159" w:history="1">
            <w:r w:rsidRPr="004F35F5">
              <w:rPr>
                <w:rStyle w:val="Hyperlink"/>
                <w:noProof/>
              </w:rPr>
              <w:t>4.</w:t>
            </w:r>
            <w:r>
              <w:rPr>
                <w:rFonts w:asciiTheme="minorHAnsi" w:eastAsiaTheme="minorEastAsia" w:hAnsiTheme="minorHAnsi" w:cstheme="minorBidi"/>
                <w:b w:val="0"/>
                <w:caps w:val="0"/>
                <w:noProof/>
                <w:kern w:val="0"/>
                <w:szCs w:val="22"/>
                <w:lang w:val="de-DE" w:eastAsia="zh-CN"/>
              </w:rPr>
              <w:tab/>
            </w:r>
            <w:r w:rsidRPr="004F35F5">
              <w:rPr>
                <w:rStyle w:val="Hyperlink"/>
                <w:noProof/>
              </w:rPr>
              <w:t>Filling out the worksheet “Packing List (PL)“</w:t>
            </w:r>
            <w:r>
              <w:rPr>
                <w:noProof/>
                <w:webHidden/>
              </w:rPr>
              <w:tab/>
            </w:r>
            <w:r>
              <w:rPr>
                <w:noProof/>
                <w:webHidden/>
              </w:rPr>
              <w:fldChar w:fldCharType="begin"/>
            </w:r>
            <w:r>
              <w:rPr>
                <w:noProof/>
                <w:webHidden/>
              </w:rPr>
              <w:instrText xml:space="preserve"> PAGEREF _Toc150155159 \h </w:instrText>
            </w:r>
            <w:r>
              <w:rPr>
                <w:noProof/>
                <w:webHidden/>
              </w:rPr>
            </w:r>
            <w:r>
              <w:rPr>
                <w:noProof/>
                <w:webHidden/>
              </w:rPr>
              <w:fldChar w:fldCharType="separate"/>
            </w:r>
            <w:r>
              <w:rPr>
                <w:noProof/>
                <w:webHidden/>
              </w:rPr>
              <w:t>5</w:t>
            </w:r>
            <w:r>
              <w:rPr>
                <w:noProof/>
                <w:webHidden/>
              </w:rPr>
              <w:fldChar w:fldCharType="end"/>
            </w:r>
          </w:hyperlink>
        </w:p>
        <w:p w14:paraId="0344B4AA" w14:textId="5D6C7EBF" w:rsidR="00F6224B" w:rsidRDefault="00F6224B">
          <w:pPr>
            <w:pStyle w:val="Verzeichnis1"/>
            <w:tabs>
              <w:tab w:val="left" w:pos="440"/>
              <w:tab w:val="right" w:leader="dot" w:pos="9345"/>
            </w:tabs>
            <w:rPr>
              <w:rFonts w:asciiTheme="minorHAnsi" w:eastAsiaTheme="minorEastAsia" w:hAnsiTheme="minorHAnsi" w:cstheme="minorBidi"/>
              <w:b w:val="0"/>
              <w:caps w:val="0"/>
              <w:noProof/>
              <w:kern w:val="0"/>
              <w:szCs w:val="22"/>
              <w:lang w:val="de-DE" w:eastAsia="zh-CN"/>
            </w:rPr>
          </w:pPr>
          <w:hyperlink w:anchor="_Toc150155160" w:history="1">
            <w:r w:rsidRPr="004F35F5">
              <w:rPr>
                <w:rStyle w:val="Hyperlink"/>
                <w:noProof/>
              </w:rPr>
              <w:t>5.</w:t>
            </w:r>
            <w:r>
              <w:rPr>
                <w:rFonts w:asciiTheme="minorHAnsi" w:eastAsiaTheme="minorEastAsia" w:hAnsiTheme="minorHAnsi" w:cstheme="minorBidi"/>
                <w:b w:val="0"/>
                <w:caps w:val="0"/>
                <w:noProof/>
                <w:kern w:val="0"/>
                <w:szCs w:val="22"/>
                <w:lang w:val="de-DE" w:eastAsia="zh-CN"/>
              </w:rPr>
              <w:tab/>
            </w:r>
            <w:r w:rsidRPr="004F35F5">
              <w:rPr>
                <w:rStyle w:val="Hyperlink"/>
                <w:noProof/>
              </w:rPr>
              <w:t>The Use of the import function</w:t>
            </w:r>
            <w:r>
              <w:rPr>
                <w:noProof/>
                <w:webHidden/>
              </w:rPr>
              <w:tab/>
            </w:r>
            <w:r>
              <w:rPr>
                <w:noProof/>
                <w:webHidden/>
              </w:rPr>
              <w:fldChar w:fldCharType="begin"/>
            </w:r>
            <w:r>
              <w:rPr>
                <w:noProof/>
                <w:webHidden/>
              </w:rPr>
              <w:instrText xml:space="preserve"> PAGEREF _Toc150155160 \h </w:instrText>
            </w:r>
            <w:r>
              <w:rPr>
                <w:noProof/>
                <w:webHidden/>
              </w:rPr>
            </w:r>
            <w:r>
              <w:rPr>
                <w:noProof/>
                <w:webHidden/>
              </w:rPr>
              <w:fldChar w:fldCharType="separate"/>
            </w:r>
            <w:r>
              <w:rPr>
                <w:noProof/>
                <w:webHidden/>
              </w:rPr>
              <w:t>10</w:t>
            </w:r>
            <w:r>
              <w:rPr>
                <w:noProof/>
                <w:webHidden/>
              </w:rPr>
              <w:fldChar w:fldCharType="end"/>
            </w:r>
          </w:hyperlink>
        </w:p>
        <w:p w14:paraId="7DD3A2EA" w14:textId="52D81F3D" w:rsidR="00F6224B" w:rsidRDefault="00F6224B">
          <w:pPr>
            <w:pStyle w:val="Verzeichnis1"/>
            <w:tabs>
              <w:tab w:val="left" w:pos="440"/>
              <w:tab w:val="right" w:leader="dot" w:pos="9345"/>
            </w:tabs>
            <w:rPr>
              <w:rFonts w:asciiTheme="minorHAnsi" w:eastAsiaTheme="minorEastAsia" w:hAnsiTheme="minorHAnsi" w:cstheme="minorBidi"/>
              <w:b w:val="0"/>
              <w:caps w:val="0"/>
              <w:noProof/>
              <w:kern w:val="0"/>
              <w:szCs w:val="22"/>
              <w:lang w:val="de-DE" w:eastAsia="zh-CN"/>
            </w:rPr>
          </w:pPr>
          <w:hyperlink w:anchor="_Toc150155161" w:history="1">
            <w:r w:rsidRPr="004F35F5">
              <w:rPr>
                <w:rStyle w:val="Hyperlink"/>
                <w:noProof/>
                <w:lang w:val="de-DE"/>
              </w:rPr>
              <w:t>6.</w:t>
            </w:r>
            <w:r>
              <w:rPr>
                <w:rFonts w:asciiTheme="minorHAnsi" w:eastAsiaTheme="minorEastAsia" w:hAnsiTheme="minorHAnsi" w:cstheme="minorBidi"/>
                <w:b w:val="0"/>
                <w:caps w:val="0"/>
                <w:noProof/>
                <w:kern w:val="0"/>
                <w:szCs w:val="22"/>
                <w:lang w:val="de-DE" w:eastAsia="zh-CN"/>
              </w:rPr>
              <w:tab/>
            </w:r>
            <w:r w:rsidRPr="004F35F5">
              <w:rPr>
                <w:rStyle w:val="Hyperlink"/>
                <w:noProof/>
                <w:lang w:val="de-DE"/>
              </w:rPr>
              <w:t>Plausibility check</w:t>
            </w:r>
            <w:r>
              <w:rPr>
                <w:noProof/>
                <w:webHidden/>
              </w:rPr>
              <w:tab/>
            </w:r>
            <w:r>
              <w:rPr>
                <w:noProof/>
                <w:webHidden/>
              </w:rPr>
              <w:fldChar w:fldCharType="begin"/>
            </w:r>
            <w:r>
              <w:rPr>
                <w:noProof/>
                <w:webHidden/>
              </w:rPr>
              <w:instrText xml:space="preserve"> PAGEREF _Toc150155161 \h </w:instrText>
            </w:r>
            <w:r>
              <w:rPr>
                <w:noProof/>
                <w:webHidden/>
              </w:rPr>
            </w:r>
            <w:r>
              <w:rPr>
                <w:noProof/>
                <w:webHidden/>
              </w:rPr>
              <w:fldChar w:fldCharType="separate"/>
            </w:r>
            <w:r>
              <w:rPr>
                <w:noProof/>
                <w:webHidden/>
              </w:rPr>
              <w:t>10</w:t>
            </w:r>
            <w:r>
              <w:rPr>
                <w:noProof/>
                <w:webHidden/>
              </w:rPr>
              <w:fldChar w:fldCharType="end"/>
            </w:r>
          </w:hyperlink>
        </w:p>
        <w:p w14:paraId="3B1DDDF3" w14:textId="148DABE8" w:rsidR="00F6224B" w:rsidRDefault="00F6224B">
          <w:pPr>
            <w:pStyle w:val="Verzeichnis1"/>
            <w:tabs>
              <w:tab w:val="left" w:pos="440"/>
              <w:tab w:val="right" w:leader="dot" w:pos="9345"/>
            </w:tabs>
            <w:rPr>
              <w:rFonts w:asciiTheme="minorHAnsi" w:eastAsiaTheme="minorEastAsia" w:hAnsiTheme="minorHAnsi" w:cstheme="minorBidi"/>
              <w:b w:val="0"/>
              <w:caps w:val="0"/>
              <w:noProof/>
              <w:kern w:val="0"/>
              <w:szCs w:val="22"/>
              <w:lang w:val="de-DE" w:eastAsia="zh-CN"/>
            </w:rPr>
          </w:pPr>
          <w:hyperlink w:anchor="_Toc150155162" w:history="1">
            <w:r w:rsidRPr="004F35F5">
              <w:rPr>
                <w:rStyle w:val="Hyperlink"/>
                <w:noProof/>
              </w:rPr>
              <w:t>7.</w:t>
            </w:r>
            <w:r>
              <w:rPr>
                <w:rFonts w:asciiTheme="minorHAnsi" w:eastAsiaTheme="minorEastAsia" w:hAnsiTheme="minorHAnsi" w:cstheme="minorBidi"/>
                <w:b w:val="0"/>
                <w:caps w:val="0"/>
                <w:noProof/>
                <w:kern w:val="0"/>
                <w:szCs w:val="22"/>
                <w:lang w:val="de-DE" w:eastAsia="zh-CN"/>
              </w:rPr>
              <w:tab/>
            </w:r>
            <w:r w:rsidRPr="004F35F5">
              <w:rPr>
                <w:rStyle w:val="Hyperlink"/>
                <w:noProof/>
              </w:rPr>
              <w:t>Generation of the Supplier’s Declaration</w:t>
            </w:r>
            <w:r>
              <w:rPr>
                <w:noProof/>
                <w:webHidden/>
              </w:rPr>
              <w:tab/>
            </w:r>
            <w:r>
              <w:rPr>
                <w:noProof/>
                <w:webHidden/>
              </w:rPr>
              <w:fldChar w:fldCharType="begin"/>
            </w:r>
            <w:r>
              <w:rPr>
                <w:noProof/>
                <w:webHidden/>
              </w:rPr>
              <w:instrText xml:space="preserve"> PAGEREF _Toc150155162 \h </w:instrText>
            </w:r>
            <w:r>
              <w:rPr>
                <w:noProof/>
                <w:webHidden/>
              </w:rPr>
            </w:r>
            <w:r>
              <w:rPr>
                <w:noProof/>
                <w:webHidden/>
              </w:rPr>
              <w:fldChar w:fldCharType="separate"/>
            </w:r>
            <w:r>
              <w:rPr>
                <w:noProof/>
                <w:webHidden/>
              </w:rPr>
              <w:t>11</w:t>
            </w:r>
            <w:r>
              <w:rPr>
                <w:noProof/>
                <w:webHidden/>
              </w:rPr>
              <w:fldChar w:fldCharType="end"/>
            </w:r>
          </w:hyperlink>
        </w:p>
        <w:p w14:paraId="790F0527" w14:textId="03D89643" w:rsidR="00ED3ABE" w:rsidRPr="0045319C" w:rsidRDefault="00582DEA">
          <w:pPr>
            <w:rPr>
              <w:sz w:val="24"/>
              <w:lang w:val="de-DE"/>
            </w:rPr>
            <w:sectPr w:rsidR="00ED3ABE" w:rsidRPr="0045319C" w:rsidSect="00731E1B">
              <w:type w:val="continuous"/>
              <w:pgSz w:w="11907" w:h="16839" w:code="9"/>
              <w:pgMar w:top="1440" w:right="1134" w:bottom="1440" w:left="1418" w:header="720" w:footer="720" w:gutter="0"/>
              <w:pgNumType w:fmt="lowerRoman"/>
              <w:cols w:space="720"/>
              <w:docGrid w:linePitch="300"/>
            </w:sectPr>
          </w:pPr>
          <w:r w:rsidRPr="004C0896">
            <w:rPr>
              <w:sz w:val="24"/>
              <w:lang w:val="de-DE"/>
            </w:rPr>
            <w:fldChar w:fldCharType="end"/>
          </w:r>
        </w:p>
      </w:sdtContent>
    </w:sdt>
    <w:bookmarkStart w:id="0" w:name="pp_toc" w:displacedByCustomXml="prev"/>
    <w:bookmarkEnd w:id="0" w:displacedByCustomXml="prev"/>
    <w:p w14:paraId="790F052B" w14:textId="1E08223D" w:rsidR="00FB0628" w:rsidRDefault="0045319C" w:rsidP="00FB0628">
      <w:pPr>
        <w:pStyle w:val="berschrift1"/>
      </w:pPr>
      <w:bookmarkStart w:id="1" w:name="_Toc150155156"/>
      <w:r>
        <w:lastRenderedPageBreak/>
        <w:t>Introduction</w:t>
      </w:r>
      <w:bookmarkEnd w:id="1"/>
    </w:p>
    <w:p w14:paraId="5CB34B8D" w14:textId="30D98C02" w:rsidR="0045319C" w:rsidRDefault="00155D7B" w:rsidP="0045319C">
      <w:r>
        <w:t xml:space="preserve">The packing list was developed </w:t>
      </w:r>
      <w:r w:rsidR="008C5579">
        <w:t>at</w:t>
      </w:r>
      <w:r>
        <w:t xml:space="preserve"> MAN to fulfill all legal ex- and import requirements. For this reason</w:t>
      </w:r>
      <w:r w:rsidR="008C5579">
        <w:t>,</w:t>
      </w:r>
      <w:r>
        <w:t xml:space="preserve"> it is important to provide all required information </w:t>
      </w:r>
      <w:r w:rsidR="008C5579">
        <w:t>on time,</w:t>
      </w:r>
      <w:r w:rsidR="00124D4C">
        <w:t xml:space="preserve"> so that</w:t>
      </w:r>
      <w:r w:rsidR="008C5579">
        <w:t xml:space="preserve"> there are no</w:t>
      </w:r>
      <w:r w:rsidR="00124D4C">
        <w:t xml:space="preserve"> delays in the de</w:t>
      </w:r>
      <w:r w:rsidR="008C5579">
        <w:t>livery process.</w:t>
      </w:r>
    </w:p>
    <w:p w14:paraId="65663FE7" w14:textId="0660829D" w:rsidR="0045319C" w:rsidRDefault="00124D4C" w:rsidP="00C06FA5">
      <w:r>
        <w:t xml:space="preserve">In this documentation, we describe all functions of the packing list in </w:t>
      </w:r>
      <w:r w:rsidR="00C06FA5">
        <w:t>its current version</w:t>
      </w:r>
      <w:r>
        <w:t xml:space="preserve">. </w:t>
      </w:r>
      <w:r w:rsidR="008C5579">
        <w:t xml:space="preserve">If you have any questions, please contact the responsible expeditor. </w:t>
      </w:r>
    </w:p>
    <w:p w14:paraId="1EAE7F66" w14:textId="17998F08" w:rsidR="00BB1087" w:rsidRDefault="00BB1087">
      <w:pPr>
        <w:spacing w:after="0" w:line="240" w:lineRule="auto"/>
        <w:jc w:val="left"/>
      </w:pPr>
      <w:r>
        <w:br w:type="page"/>
      </w:r>
    </w:p>
    <w:p w14:paraId="159F41AD" w14:textId="0A1A5869" w:rsidR="0045319C" w:rsidRPr="0045319C" w:rsidRDefault="0045319C" w:rsidP="0045319C">
      <w:pPr>
        <w:pStyle w:val="berschrift1"/>
      </w:pPr>
      <w:bookmarkStart w:id="2" w:name="_Toc150155157"/>
      <w:r w:rsidRPr="00415BF2">
        <w:lastRenderedPageBreak/>
        <w:t>Description of</w:t>
      </w:r>
      <w:r>
        <w:t xml:space="preserve"> the pop-up:</w:t>
      </w:r>
      <w:bookmarkEnd w:id="2"/>
    </w:p>
    <w:p w14:paraId="08D5E097" w14:textId="6EBE2F4F" w:rsidR="00415BF2" w:rsidRDefault="00415BF2" w:rsidP="00415BF2">
      <w:r>
        <w:t xml:space="preserve">As soon as the </w:t>
      </w:r>
      <w:r w:rsidR="003F0CC3">
        <w:t xml:space="preserve">packing </w:t>
      </w:r>
      <w:r>
        <w:t>list is opened, the following pop-up appears:</w:t>
      </w:r>
    </w:p>
    <w:p w14:paraId="72A0002E" w14:textId="428333A8" w:rsidR="00415BF2" w:rsidRPr="00415BF2" w:rsidRDefault="002A093E" w:rsidP="00415BF2">
      <w:r w:rsidRPr="002A093E">
        <w:drawing>
          <wp:inline distT="0" distB="0" distL="0" distR="0" wp14:anchorId="3E618421" wp14:editId="2758835D">
            <wp:extent cx="2727629" cy="26416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5016" cy="2648754"/>
                    </a:xfrm>
                    <a:prstGeom prst="rect">
                      <a:avLst/>
                    </a:prstGeom>
                  </pic:spPr>
                </pic:pic>
              </a:graphicData>
            </a:graphic>
          </wp:inline>
        </w:drawing>
      </w:r>
    </w:p>
    <w:p w14:paraId="491DBCCB" w14:textId="0A2DF37A" w:rsidR="00415BF2" w:rsidRDefault="00415BF2" w:rsidP="00415BF2">
      <w:r>
        <w:t xml:space="preserve">Please fill in the required fields with the information you have from the </w:t>
      </w:r>
      <w:r w:rsidR="0093042B">
        <w:t xml:space="preserve">purchase </w:t>
      </w:r>
      <w:r>
        <w:t>order.</w:t>
      </w:r>
    </w:p>
    <w:p w14:paraId="5ED916F9" w14:textId="08138DAE" w:rsidR="00415BF2" w:rsidRPr="00821732" w:rsidRDefault="00415BF2" w:rsidP="00415BF2">
      <w:pPr>
        <w:pStyle w:val="Listenabsatz"/>
        <w:numPr>
          <w:ilvl w:val="0"/>
          <w:numId w:val="4"/>
        </w:numPr>
        <w:rPr>
          <w:b/>
        </w:rPr>
      </w:pPr>
      <w:r w:rsidRPr="00821732">
        <w:rPr>
          <w:b/>
        </w:rPr>
        <w:t>Supplier Number</w:t>
      </w:r>
    </w:p>
    <w:p w14:paraId="696838C8" w14:textId="77777777" w:rsidR="00415BF2" w:rsidRPr="00821732" w:rsidRDefault="00415BF2" w:rsidP="00415BF2">
      <w:pPr>
        <w:pStyle w:val="Listenabsatz"/>
        <w:numPr>
          <w:ilvl w:val="0"/>
          <w:numId w:val="4"/>
        </w:numPr>
        <w:rPr>
          <w:b/>
        </w:rPr>
      </w:pPr>
      <w:r w:rsidRPr="00821732">
        <w:rPr>
          <w:b/>
        </w:rPr>
        <w:t>Supplier Name</w:t>
      </w:r>
    </w:p>
    <w:p w14:paraId="3F8D88FB" w14:textId="77777777" w:rsidR="00415BF2" w:rsidRPr="00821732" w:rsidRDefault="00415BF2" w:rsidP="00415BF2">
      <w:pPr>
        <w:pStyle w:val="Listenabsatz"/>
        <w:numPr>
          <w:ilvl w:val="0"/>
          <w:numId w:val="4"/>
        </w:numPr>
        <w:rPr>
          <w:b/>
        </w:rPr>
      </w:pPr>
      <w:r w:rsidRPr="00821732">
        <w:rPr>
          <w:b/>
        </w:rPr>
        <w:t>Purchase Order</w:t>
      </w:r>
    </w:p>
    <w:p w14:paraId="44925931" w14:textId="50A79A33" w:rsidR="00415BF2" w:rsidRPr="00821732" w:rsidRDefault="00415BF2" w:rsidP="00415BF2">
      <w:pPr>
        <w:pStyle w:val="Listenabsatz"/>
        <w:numPr>
          <w:ilvl w:val="0"/>
          <w:numId w:val="4"/>
        </w:numPr>
        <w:rPr>
          <w:b/>
        </w:rPr>
      </w:pPr>
      <w:r w:rsidRPr="00821732">
        <w:rPr>
          <w:b/>
        </w:rPr>
        <w:t>Order Value</w:t>
      </w:r>
      <w:r w:rsidR="00C06FA5">
        <w:rPr>
          <w:b/>
        </w:rPr>
        <w:t xml:space="preserve"> part delivery</w:t>
      </w:r>
    </w:p>
    <w:p w14:paraId="3C7DB3BF" w14:textId="4110B45F" w:rsidR="00415BF2" w:rsidRPr="00821732" w:rsidRDefault="00415BF2" w:rsidP="00415BF2">
      <w:pPr>
        <w:pStyle w:val="Listenabsatz"/>
        <w:numPr>
          <w:ilvl w:val="0"/>
          <w:numId w:val="4"/>
        </w:numPr>
        <w:rPr>
          <w:b/>
        </w:rPr>
      </w:pPr>
      <w:r w:rsidRPr="00821732">
        <w:rPr>
          <w:b/>
        </w:rPr>
        <w:t>Currency</w:t>
      </w:r>
    </w:p>
    <w:p w14:paraId="5D45C088" w14:textId="7D40507C" w:rsidR="00415BF2" w:rsidRDefault="00415BF2" w:rsidP="00415BF2">
      <w:r>
        <w:t>After the input of your data</w:t>
      </w:r>
      <w:r w:rsidR="00830168">
        <w:t xml:space="preserve">, </w:t>
      </w:r>
      <w:r w:rsidR="00DD440E">
        <w:t xml:space="preserve">the lines in the </w:t>
      </w:r>
      <w:r w:rsidR="002A093E">
        <w:t>packing list</w:t>
      </w:r>
      <w:r w:rsidR="00830168">
        <w:t xml:space="preserve"> will be fille</w:t>
      </w:r>
      <w:r w:rsidR="00DD440E">
        <w:t xml:space="preserve">d in automatically. </w:t>
      </w:r>
    </w:p>
    <w:p w14:paraId="1691CDF3" w14:textId="0C5A3D2C" w:rsidR="00DD440E" w:rsidRDefault="00DD440E" w:rsidP="00415BF2">
      <w:r>
        <w:t>The checkboxes blend in t</w:t>
      </w:r>
      <w:r w:rsidR="001D0566">
        <w:t>he appropriate columns if necessary</w:t>
      </w:r>
      <w:r>
        <w:t>.</w:t>
      </w:r>
    </w:p>
    <w:p w14:paraId="18A1C231" w14:textId="72C5B589" w:rsidR="00511ACB" w:rsidRDefault="001D0566" w:rsidP="00511ACB">
      <w:pPr>
        <w:pStyle w:val="Listenabsatz"/>
        <w:numPr>
          <w:ilvl w:val="0"/>
          <w:numId w:val="4"/>
        </w:numPr>
        <w:rPr>
          <w:color w:val="000000" w:themeColor="text1"/>
        </w:rPr>
      </w:pPr>
      <w:r w:rsidRPr="00511ACB">
        <w:rPr>
          <w:b/>
          <w:color w:val="000000" w:themeColor="text1"/>
        </w:rPr>
        <w:t>Hazardous Materials</w:t>
      </w:r>
      <w:r w:rsidRPr="00511ACB">
        <w:rPr>
          <w:color w:val="000000" w:themeColor="text1"/>
        </w:rPr>
        <w:t>:</w:t>
      </w:r>
      <w:r w:rsidR="0088358A" w:rsidRPr="00511ACB">
        <w:rPr>
          <w:color w:val="000000" w:themeColor="text1"/>
        </w:rPr>
        <w:tab/>
      </w:r>
      <w:r w:rsidRPr="00511ACB">
        <w:rPr>
          <w:color w:val="000000" w:themeColor="text1"/>
        </w:rPr>
        <w:t>Tick</w:t>
      </w:r>
      <w:r w:rsidR="00DD440E" w:rsidRPr="00511ACB">
        <w:rPr>
          <w:color w:val="000000" w:themeColor="text1"/>
        </w:rPr>
        <w:t xml:space="preserve"> if </w:t>
      </w:r>
      <w:r w:rsidR="001E02A5">
        <w:rPr>
          <w:color w:val="000000" w:themeColor="text1"/>
        </w:rPr>
        <w:t>you deliver hazardous materials</w:t>
      </w:r>
    </w:p>
    <w:p w14:paraId="161580A2" w14:textId="744510C8" w:rsidR="00DD440E" w:rsidRPr="001E02A5" w:rsidRDefault="00511ACB" w:rsidP="00511ACB">
      <w:pPr>
        <w:pStyle w:val="Listenabsatz"/>
        <w:numPr>
          <w:ilvl w:val="0"/>
          <w:numId w:val="4"/>
        </w:numPr>
      </w:pPr>
      <w:r w:rsidRPr="00511ACB">
        <w:rPr>
          <w:b/>
          <w:color w:val="000000" w:themeColor="text1"/>
        </w:rPr>
        <w:t>Customs</w:t>
      </w:r>
      <w:r w:rsidR="0088358A">
        <w:t>:</w:t>
      </w:r>
      <w:r>
        <w:tab/>
      </w:r>
      <w:r w:rsidR="0088358A">
        <w:tab/>
      </w:r>
      <w:r w:rsidR="0088358A">
        <w:tab/>
      </w:r>
      <w:r w:rsidR="008C5579" w:rsidRPr="001E02A5">
        <w:t xml:space="preserve">Tick if we have origin requirements for the material and sub </w:t>
      </w:r>
    </w:p>
    <w:p w14:paraId="7B54449C" w14:textId="3B45B3A2" w:rsidR="00511ACB" w:rsidRDefault="00511ACB" w:rsidP="002A093E">
      <w:pPr>
        <w:pStyle w:val="Listenabsatz"/>
        <w:ind w:left="3600"/>
      </w:pPr>
      <w:r w:rsidRPr="001E02A5">
        <w:t>Positions</w:t>
      </w:r>
      <w:r w:rsidR="008A6C99" w:rsidRPr="001E02A5">
        <w:t>, spare par</w:t>
      </w:r>
      <w:r w:rsidR="001E02A5">
        <w:t>ts or accessories are available</w:t>
      </w:r>
    </w:p>
    <w:p w14:paraId="0C103CAA" w14:textId="053DCC6F" w:rsidR="00DD440E" w:rsidRDefault="001D0566" w:rsidP="00DD440E">
      <w:pPr>
        <w:pStyle w:val="Listenabsatz"/>
        <w:numPr>
          <w:ilvl w:val="0"/>
          <w:numId w:val="4"/>
        </w:numPr>
      </w:pPr>
      <w:r w:rsidRPr="00821732">
        <w:rPr>
          <w:b/>
        </w:rPr>
        <w:t>Language</w:t>
      </w:r>
      <w:r w:rsidR="0088358A">
        <w:t>:</w:t>
      </w:r>
      <w:r w:rsidR="0088358A">
        <w:tab/>
      </w:r>
      <w:r w:rsidR="0088358A">
        <w:tab/>
      </w:r>
      <w:r>
        <w:t>Tick</w:t>
      </w:r>
      <w:r w:rsidR="00122045">
        <w:t xml:space="preserve"> if the </w:t>
      </w:r>
      <w:r w:rsidR="001E02A5">
        <w:t>French</w:t>
      </w:r>
      <w:r w:rsidR="00DD440E">
        <w:t xml:space="preserve"> or </w:t>
      </w:r>
      <w:r w:rsidR="001E02A5">
        <w:t>Spanish</w:t>
      </w:r>
      <w:r w:rsidR="00DD440E">
        <w:t xml:space="preserve"> m</w:t>
      </w:r>
      <w:r w:rsidR="001E02A5">
        <w:t>aterial description is required</w:t>
      </w:r>
    </w:p>
    <w:p w14:paraId="09149AD4" w14:textId="66C32456" w:rsidR="00552D01" w:rsidRDefault="008A265F" w:rsidP="008A265F">
      <w:pPr>
        <w:pStyle w:val="Listenabsatz"/>
        <w:numPr>
          <w:ilvl w:val="0"/>
          <w:numId w:val="4"/>
        </w:numPr>
      </w:pPr>
      <w:r>
        <w:rPr>
          <w:b/>
        </w:rPr>
        <w:t>Delivery to</w:t>
      </w:r>
      <w:r w:rsidR="00C06FA5">
        <w:rPr>
          <w:b/>
        </w:rPr>
        <w:t xml:space="preserve"> Derching</w:t>
      </w:r>
      <w:r w:rsidR="00E11091" w:rsidRPr="00E11091">
        <w:t>:</w:t>
      </w:r>
      <w:r w:rsidR="0088358A">
        <w:tab/>
      </w:r>
      <w:r w:rsidR="00E11091">
        <w:t xml:space="preserve">Tick if delivery address is </w:t>
      </w:r>
      <w:r w:rsidR="00C06FA5">
        <w:t>Derching</w:t>
      </w:r>
    </w:p>
    <w:p w14:paraId="140F870D" w14:textId="1558DBB4" w:rsidR="00113690" w:rsidRDefault="00113690" w:rsidP="00DD440E">
      <w:r>
        <w:rPr>
          <w:noProof/>
          <w:lang w:val="de-DE" w:eastAsia="zh-CN"/>
        </w:rPr>
        <w:drawing>
          <wp:anchor distT="0" distB="0" distL="114300" distR="114300" simplePos="0" relativeHeight="251663360" behindDoc="1" locked="0" layoutInCell="1" allowOverlap="1" wp14:anchorId="1ACAB990" wp14:editId="27EC4214">
            <wp:simplePos x="0" y="0"/>
            <wp:positionH relativeFrom="margin">
              <wp:posOffset>-183515</wp:posOffset>
            </wp:positionH>
            <wp:positionV relativeFrom="paragraph">
              <wp:posOffset>171815</wp:posOffset>
            </wp:positionV>
            <wp:extent cx="874800" cy="770400"/>
            <wp:effectExtent l="0" t="0" r="1905" b="0"/>
            <wp:wrapTight wrapText="bothSides">
              <wp:wrapPolygon edited="0">
                <wp:start x="0" y="0"/>
                <wp:lineTo x="0" y="20834"/>
                <wp:lineTo x="21176" y="20834"/>
                <wp:lineTo x="2117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a:extLst>
                        <a:ext uri="{28A0092B-C50C-407E-A947-70E740481C1C}">
                          <a14:useLocalDpi xmlns:a14="http://schemas.microsoft.com/office/drawing/2010/main" val="0"/>
                        </a:ext>
                      </a:extLst>
                    </a:blip>
                    <a:stretch>
                      <a:fillRect/>
                    </a:stretch>
                  </pic:blipFill>
                  <pic:spPr>
                    <a:xfrm>
                      <a:off x="0" y="0"/>
                      <a:ext cx="874800" cy="770400"/>
                    </a:xfrm>
                    <a:prstGeom prst="rect">
                      <a:avLst/>
                    </a:prstGeom>
                  </pic:spPr>
                </pic:pic>
              </a:graphicData>
            </a:graphic>
            <wp14:sizeRelH relativeFrom="page">
              <wp14:pctWidth>0</wp14:pctWidth>
            </wp14:sizeRelH>
            <wp14:sizeRelV relativeFrom="page">
              <wp14:pctHeight>0</wp14:pctHeight>
            </wp14:sizeRelV>
          </wp:anchor>
        </w:drawing>
      </w:r>
    </w:p>
    <w:p w14:paraId="5A191FB8" w14:textId="133C1E4D" w:rsidR="00113690" w:rsidRDefault="008C5579" w:rsidP="00DD440E">
      <w:r w:rsidRPr="008C5579">
        <w:t xml:space="preserve">It is possible to edit the data again by clicking on the button </w:t>
      </w:r>
      <w:r w:rsidRPr="008C5579">
        <w:rPr>
          <w:b/>
        </w:rPr>
        <w:t xml:space="preserve">"Change initial pop up information" </w:t>
      </w:r>
      <w:r w:rsidRPr="008C5579">
        <w:t>shown in the picture, which you will find in the menu bar.</w:t>
      </w:r>
    </w:p>
    <w:p w14:paraId="2944CC06" w14:textId="0C25588D" w:rsidR="0001486F" w:rsidRDefault="0001486F">
      <w:pPr>
        <w:spacing w:after="0" w:line="240" w:lineRule="auto"/>
        <w:jc w:val="left"/>
        <w:rPr>
          <w:rFonts w:eastAsia="Arial" w:cs="Times New Roman"/>
          <w:bCs w:val="0"/>
          <w:kern w:val="0"/>
          <w:szCs w:val="22"/>
        </w:rPr>
      </w:pPr>
      <w:r>
        <w:rPr>
          <w:rFonts w:eastAsia="Arial" w:cs="Times New Roman"/>
          <w:bCs w:val="0"/>
          <w:kern w:val="0"/>
          <w:szCs w:val="22"/>
        </w:rPr>
        <w:br w:type="page"/>
      </w:r>
    </w:p>
    <w:p w14:paraId="78250B34" w14:textId="5E77EDB5" w:rsidR="000F5AAE" w:rsidRDefault="000F5AAE" w:rsidP="000F5AAE">
      <w:pPr>
        <w:pStyle w:val="berschrift1"/>
      </w:pPr>
      <w:bookmarkStart w:id="3" w:name="_Toc150155158"/>
      <w:r w:rsidRPr="00415BF2">
        <w:lastRenderedPageBreak/>
        <w:t>Description of</w:t>
      </w:r>
      <w:r>
        <w:t xml:space="preserve"> the worksheets</w:t>
      </w:r>
      <w:bookmarkEnd w:id="3"/>
    </w:p>
    <w:p w14:paraId="39E732E3" w14:textId="5B7F02C4" w:rsidR="000F5AAE" w:rsidRPr="002F507B" w:rsidRDefault="000F5AAE" w:rsidP="000F5AAE">
      <w:pPr>
        <w:rPr>
          <w:b/>
          <w:sz w:val="28"/>
        </w:rPr>
      </w:pPr>
      <w:r w:rsidRPr="002F507B">
        <w:rPr>
          <w:b/>
          <w:sz w:val="28"/>
        </w:rPr>
        <w:t>Packing List (PL)</w:t>
      </w:r>
    </w:p>
    <w:p w14:paraId="3299F8BD" w14:textId="6DF5FAE6" w:rsidR="000F5AAE" w:rsidRDefault="008C5579" w:rsidP="000F5AAE">
      <w:r w:rsidRPr="008C5579">
        <w:t>The purpose of the packing list is to describe the individual data of the components. You must enter this data.</w:t>
      </w:r>
    </w:p>
    <w:p w14:paraId="0E4B5F4D" w14:textId="55C5A7F9" w:rsidR="008E67DF" w:rsidRDefault="008E67DF" w:rsidP="000F5AAE">
      <w:r w:rsidRPr="008E67DF">
        <w:t>A more detailed explanation of the respective columns is given in the next chapter.</w:t>
      </w:r>
      <w:r>
        <w:t xml:space="preserve"> </w:t>
      </w:r>
      <w:r w:rsidRPr="008E67DF">
        <w:t xml:space="preserve">You can also see an explanation in the comment field by moving the mouse cursor over the respective column header in line 11 of the </w:t>
      </w:r>
      <w:r w:rsidR="003F0CC3">
        <w:t>packing</w:t>
      </w:r>
      <w:r w:rsidRPr="008E67DF">
        <w:t xml:space="preserve"> list. </w:t>
      </w:r>
    </w:p>
    <w:p w14:paraId="4B18AA9E" w14:textId="4E809EFF" w:rsidR="00E84497" w:rsidRPr="002F507B" w:rsidRDefault="00E84497" w:rsidP="000F5AAE">
      <w:pPr>
        <w:rPr>
          <w:b/>
          <w:sz w:val="28"/>
        </w:rPr>
      </w:pPr>
      <w:r w:rsidRPr="002F507B">
        <w:rPr>
          <w:b/>
          <w:sz w:val="28"/>
        </w:rPr>
        <w:t>Instru</w:t>
      </w:r>
      <w:r w:rsidR="00E11091">
        <w:rPr>
          <w:b/>
          <w:sz w:val="28"/>
        </w:rPr>
        <w:t>c</w:t>
      </w:r>
      <w:r w:rsidRPr="002F507B">
        <w:rPr>
          <w:b/>
          <w:sz w:val="28"/>
        </w:rPr>
        <w:t>tion</w:t>
      </w:r>
      <w:r w:rsidR="00E11091">
        <w:rPr>
          <w:b/>
          <w:sz w:val="28"/>
        </w:rPr>
        <w:t>s (EN)</w:t>
      </w:r>
    </w:p>
    <w:p w14:paraId="45DBA98D" w14:textId="326B300E" w:rsidR="00E84497" w:rsidRDefault="00E84497" w:rsidP="000F5AAE">
      <w:r>
        <w:t xml:space="preserve">The worksheet </w:t>
      </w:r>
      <w:r w:rsidR="001D0566">
        <w:t>“</w:t>
      </w:r>
      <w:r>
        <w:t>Instru</w:t>
      </w:r>
      <w:r w:rsidR="00E11091">
        <w:t>c</w:t>
      </w:r>
      <w:r>
        <w:t>tion</w:t>
      </w:r>
      <w:r w:rsidR="00E11091">
        <w:t>s</w:t>
      </w:r>
      <w:r w:rsidR="001D0566">
        <w:t>”</w:t>
      </w:r>
      <w:r>
        <w:t xml:space="preserve"> </w:t>
      </w:r>
      <w:r w:rsidR="00BA0397">
        <w:t>contains a description of the menu bar</w:t>
      </w:r>
      <w:r w:rsidR="00BB444D">
        <w:t xml:space="preserve"> and the worksheets</w:t>
      </w:r>
      <w:r w:rsidR="00BA0397">
        <w:t xml:space="preserve">, as shown in the following picture. </w:t>
      </w:r>
      <w:r w:rsidR="00BB444D">
        <w:t xml:space="preserve">A click on an icon will lead you to the respective description. </w:t>
      </w:r>
    </w:p>
    <w:p w14:paraId="65F8EC8D" w14:textId="7531082B" w:rsidR="008E67DF" w:rsidRDefault="008E67DF" w:rsidP="000F5AAE">
      <w:r w:rsidRPr="008E67DF">
        <w:t>As an example, you can see how to access the print settings by clicking the "Print</w:t>
      </w:r>
      <w:r w:rsidR="00E11091">
        <w:t>s</w:t>
      </w:r>
      <w:r w:rsidRPr="008E67DF">
        <w:t>" icon:</w:t>
      </w:r>
    </w:p>
    <w:p w14:paraId="08F2DB03" w14:textId="5E6E188B" w:rsidR="0001486F" w:rsidRDefault="00C06FA5" w:rsidP="000F5AAE">
      <w:r w:rsidRPr="00C06FA5">
        <w:rPr>
          <w:noProof/>
          <w:lang w:val="de-DE" w:eastAsia="zh-CN"/>
        </w:rPr>
        <w:drawing>
          <wp:inline distT="0" distB="0" distL="0" distR="0" wp14:anchorId="40B06CB4" wp14:editId="2398B870">
            <wp:extent cx="5732520" cy="3606800"/>
            <wp:effectExtent l="0" t="0" r="190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0198" cy="3611631"/>
                    </a:xfrm>
                    <a:prstGeom prst="rect">
                      <a:avLst/>
                    </a:prstGeom>
                  </pic:spPr>
                </pic:pic>
              </a:graphicData>
            </a:graphic>
          </wp:inline>
        </w:drawing>
      </w:r>
    </w:p>
    <w:p w14:paraId="3556B16C" w14:textId="7020396B" w:rsidR="00A655DB" w:rsidRPr="00026B43" w:rsidRDefault="00A655DB" w:rsidP="00A655DB">
      <w:pPr>
        <w:rPr>
          <w:b/>
          <w:sz w:val="28"/>
        </w:rPr>
      </w:pPr>
      <w:r w:rsidRPr="00026B43">
        <w:rPr>
          <w:b/>
          <w:sz w:val="28"/>
        </w:rPr>
        <w:t>Instru</w:t>
      </w:r>
      <w:r w:rsidR="00E11091">
        <w:rPr>
          <w:b/>
          <w:sz w:val="28"/>
        </w:rPr>
        <w:t>ktionen</w:t>
      </w:r>
      <w:r w:rsidRPr="00026B43">
        <w:rPr>
          <w:b/>
          <w:sz w:val="28"/>
        </w:rPr>
        <w:t xml:space="preserve"> (</w:t>
      </w:r>
      <w:r w:rsidR="00E11091">
        <w:rPr>
          <w:b/>
          <w:sz w:val="28"/>
        </w:rPr>
        <w:t>DE</w:t>
      </w:r>
      <w:r w:rsidRPr="00026B43">
        <w:rPr>
          <w:b/>
          <w:sz w:val="28"/>
        </w:rPr>
        <w:t>)</w:t>
      </w:r>
    </w:p>
    <w:p w14:paraId="4780EB55" w14:textId="4D1DCEBB" w:rsidR="003F0CC3" w:rsidRDefault="00026B43" w:rsidP="000F5AAE">
      <w:r>
        <w:t xml:space="preserve">This worksheet </w:t>
      </w:r>
      <w:r w:rsidR="001D0566">
        <w:t>provides</w:t>
      </w:r>
      <w:r>
        <w:t xml:space="preserve"> the instructions in </w:t>
      </w:r>
      <w:r w:rsidR="00E11091">
        <w:t>German</w:t>
      </w:r>
      <w:r>
        <w:t>.</w:t>
      </w:r>
    </w:p>
    <w:p w14:paraId="0B90B002" w14:textId="77777777" w:rsidR="003F0CC3" w:rsidRDefault="003F0CC3">
      <w:pPr>
        <w:spacing w:after="0" w:line="240" w:lineRule="auto"/>
        <w:jc w:val="left"/>
      </w:pPr>
      <w:r>
        <w:br w:type="page"/>
      </w:r>
    </w:p>
    <w:p w14:paraId="5FAC2DB2" w14:textId="159C8454" w:rsidR="001A7898" w:rsidRPr="001A7898" w:rsidRDefault="001A7898" w:rsidP="001A7898">
      <w:pPr>
        <w:rPr>
          <w:b/>
          <w:sz w:val="28"/>
        </w:rPr>
      </w:pPr>
      <w:r w:rsidRPr="001A7898">
        <w:rPr>
          <w:b/>
          <w:sz w:val="28"/>
        </w:rPr>
        <w:lastRenderedPageBreak/>
        <w:t>Supplier’s Declaration</w:t>
      </w:r>
    </w:p>
    <w:p w14:paraId="5AF7E1B0" w14:textId="3A79FE93" w:rsidR="001D0566" w:rsidRDefault="001D0566" w:rsidP="000F5AAE">
      <w:r>
        <w:t xml:space="preserve">This worksheet, together with the worksheet Packing List (PL), is used as a supplier’s declaration for the goods of the respective </w:t>
      </w:r>
      <w:r w:rsidR="0093042B">
        <w:t xml:space="preserve">purchase </w:t>
      </w:r>
      <w:r>
        <w:t>order. It only has to be filled in if sub items (column K), spare parts (column L) or accessories (column M) are available.</w:t>
      </w:r>
    </w:p>
    <w:p w14:paraId="7DB41D79" w14:textId="308D457C" w:rsidR="001A7898" w:rsidRDefault="001A7898" w:rsidP="001A7898">
      <w:r>
        <w:t>The preparation of the supplier’s declaration is explained in chapte</w:t>
      </w:r>
      <w:r w:rsidR="006779BE">
        <w:t>r 7</w:t>
      </w:r>
      <w:r>
        <w:t>.</w:t>
      </w:r>
    </w:p>
    <w:p w14:paraId="4F951263" w14:textId="58BA1435" w:rsidR="00511ACB" w:rsidRPr="001A7898" w:rsidRDefault="00511ACB" w:rsidP="00511ACB">
      <w:pPr>
        <w:rPr>
          <w:b/>
          <w:sz w:val="28"/>
        </w:rPr>
      </w:pPr>
      <w:r>
        <w:rPr>
          <w:b/>
          <w:sz w:val="28"/>
        </w:rPr>
        <w:t>Transport and storage Instructions</w:t>
      </w:r>
    </w:p>
    <w:p w14:paraId="6D44BB71" w14:textId="22485CC3" w:rsidR="00511ACB" w:rsidRPr="008B6F17" w:rsidRDefault="00511ACB" w:rsidP="001A7898">
      <w:r w:rsidRPr="008B6F17">
        <w:t>This worksheet gives us instructions if HUs are tiltable, stackable and/or can be stored outside or not.</w:t>
      </w:r>
    </w:p>
    <w:p w14:paraId="5E97FE09" w14:textId="2CEC250B" w:rsidR="00511ACB" w:rsidRPr="008B6F17" w:rsidRDefault="00511ACB" w:rsidP="001A7898">
      <w:r w:rsidRPr="008B6F17">
        <w:t>All HUs from the Pack</w:t>
      </w:r>
      <w:r w:rsidR="00C06FA5">
        <w:t>ing List (PL) sheet in column AT</w:t>
      </w:r>
      <w:r w:rsidRPr="008B6F17">
        <w:t xml:space="preserve"> will be transported automatically to this worksheet. Please fill out the columns C, D and E with the existing drop down menu. The plausibility check (which is explained in chapter 7) will show you missing entries. </w:t>
      </w:r>
    </w:p>
    <w:p w14:paraId="6316F781" w14:textId="77777777" w:rsidR="001A7898" w:rsidRPr="001A7898" w:rsidRDefault="001A7898" w:rsidP="001A7898">
      <w:pPr>
        <w:rPr>
          <w:b/>
          <w:sz w:val="28"/>
        </w:rPr>
      </w:pPr>
      <w:r w:rsidRPr="001A7898">
        <w:rPr>
          <w:b/>
          <w:sz w:val="28"/>
        </w:rPr>
        <w:t>Container Details</w:t>
      </w:r>
    </w:p>
    <w:p w14:paraId="7F0B5816" w14:textId="62701C59" w:rsidR="00591C50" w:rsidRDefault="001A7898" w:rsidP="00C06FA5">
      <w:r>
        <w:t>Should you have goods that are packed in containers, you need to fill out this worksheet com</w:t>
      </w:r>
      <w:r w:rsidR="004E57B0">
        <w:t xml:space="preserve">pletely. </w:t>
      </w:r>
      <w:r w:rsidR="00C06FA5">
        <w:t>You can find further information directly in this worksheet.</w:t>
      </w:r>
    </w:p>
    <w:p w14:paraId="65484BCC" w14:textId="77777777" w:rsidR="001A7898" w:rsidRPr="007C41F6" w:rsidRDefault="001A7898" w:rsidP="001A7898">
      <w:pPr>
        <w:rPr>
          <w:b/>
          <w:sz w:val="28"/>
        </w:rPr>
      </w:pPr>
      <w:r w:rsidRPr="007C41F6">
        <w:rPr>
          <w:b/>
          <w:sz w:val="28"/>
        </w:rPr>
        <w:t>ISO-Alphacodes</w:t>
      </w:r>
    </w:p>
    <w:p w14:paraId="40CBCB70" w14:textId="226208A9" w:rsidR="001A7898" w:rsidRDefault="003D36CD" w:rsidP="000F5AAE">
      <w:r>
        <w:t>This worksheet contains a list of countries and their respective ISO-Codes.</w:t>
      </w:r>
    </w:p>
    <w:p w14:paraId="0ACF4B5F" w14:textId="56C36F0F" w:rsidR="0001486F" w:rsidRDefault="0001486F">
      <w:pPr>
        <w:spacing w:after="0" w:line="240" w:lineRule="auto"/>
        <w:jc w:val="left"/>
      </w:pPr>
      <w:r>
        <w:br w:type="page"/>
      </w:r>
    </w:p>
    <w:p w14:paraId="21FD91A8" w14:textId="488BDEA4" w:rsidR="003D36CD" w:rsidRPr="003D36CD" w:rsidRDefault="001D0566" w:rsidP="003D36CD">
      <w:pPr>
        <w:pStyle w:val="berschrift1"/>
      </w:pPr>
      <w:bookmarkStart w:id="4" w:name="_Toc150155159"/>
      <w:r>
        <w:lastRenderedPageBreak/>
        <w:t>Filling out the worksheet “</w:t>
      </w:r>
      <w:r w:rsidR="003D36CD" w:rsidRPr="003D36CD">
        <w:t>Packing List (PL</w:t>
      </w:r>
      <w:r w:rsidR="00BB1087">
        <w:t>)</w:t>
      </w:r>
      <w:r w:rsidR="00BB1087" w:rsidRPr="003D36CD">
        <w:t>“</w:t>
      </w:r>
      <w:bookmarkEnd w:id="4"/>
    </w:p>
    <w:p w14:paraId="49F9A417" w14:textId="1345DCC4" w:rsidR="003D36CD" w:rsidRDefault="003D36CD" w:rsidP="00AE4F27">
      <w:r>
        <w:t xml:space="preserve">All columns that are marked with a </w:t>
      </w:r>
      <w:r w:rsidRPr="003D36CD">
        <w:rPr>
          <w:b/>
        </w:rPr>
        <w:t xml:space="preserve">star (*) </w:t>
      </w:r>
      <w:r>
        <w:t xml:space="preserve">at the column header in </w:t>
      </w:r>
      <w:r w:rsidRPr="003D36CD">
        <w:rPr>
          <w:b/>
        </w:rPr>
        <w:t>line 11</w:t>
      </w:r>
      <w:r w:rsidR="00AE7A4B">
        <w:rPr>
          <w:b/>
        </w:rPr>
        <w:t xml:space="preserve"> </w:t>
      </w:r>
      <w:r w:rsidR="00AE7A4B">
        <w:t>have to be filled in. The remaining columns are optional or need to be filled</w:t>
      </w:r>
      <w:r w:rsidR="001D0566">
        <w:t xml:space="preserve"> in</w:t>
      </w:r>
      <w:r w:rsidR="00AE7A4B">
        <w:t xml:space="preserve"> under specific circumstances. (For example, the column Hazardous Materials Classification (A</w:t>
      </w:r>
      <w:r w:rsidR="003F0CC3">
        <w:t>C</w:t>
      </w:r>
      <w:r w:rsidR="00AE7A4B">
        <w:t>)</w:t>
      </w:r>
      <w:r w:rsidR="00AE4F27">
        <w:t xml:space="preserve"> only has</w:t>
      </w:r>
      <w:r w:rsidR="008756B7">
        <w:t xml:space="preserve"> to be filled if any hazardous material is part of </w:t>
      </w:r>
      <w:r w:rsidR="00AE4F27">
        <w:t>the delivery content</w:t>
      </w:r>
      <w:r w:rsidR="00B6716C">
        <w:t>)</w:t>
      </w:r>
      <w:r w:rsidR="001D0566">
        <w:t>.</w:t>
      </w:r>
    </w:p>
    <w:p w14:paraId="4E946CF2" w14:textId="77777777" w:rsidR="006B2B7D" w:rsidRDefault="006B2B7D" w:rsidP="003D36CD">
      <w:r w:rsidRPr="006B2B7D">
        <w:t>The material items must not be listed as a complete component, as in the purchase order, but at individual part level.</w:t>
      </w:r>
    </w:p>
    <w:p w14:paraId="6D215E45" w14:textId="3724EE2E" w:rsidR="006B2B7D" w:rsidRDefault="006B2B7D" w:rsidP="003D36CD">
      <w:r w:rsidRPr="006B2B7D">
        <w:t xml:space="preserve">Each component that can be individually removed from the package and is not firmly connected to other parts </w:t>
      </w:r>
      <w:r w:rsidR="00E11091">
        <w:t>has to</w:t>
      </w:r>
      <w:r w:rsidRPr="006B2B7D">
        <w:t xml:space="preserve"> be listed.</w:t>
      </w:r>
    </w:p>
    <w:p w14:paraId="54A5676E" w14:textId="0EEE1CC8" w:rsidR="003944BB" w:rsidRDefault="006B2B7D" w:rsidP="003D36CD">
      <w:r w:rsidRPr="006B2B7D">
        <w:t xml:space="preserve">Should the same components be packed into different packages for packaging reasons, these must be listed in individual lines. However, if several identical components (e.g. 4 pumps) are ordered in one order item and these are packed in one package, they do </w:t>
      </w:r>
      <w:r w:rsidRPr="00E70A8E">
        <w:rPr>
          <w:u w:val="single"/>
        </w:rPr>
        <w:t>NOT</w:t>
      </w:r>
      <w:r w:rsidRPr="006B2B7D">
        <w:t xml:space="preserve"> have to be listed in several lines. In this case the quantity 4 (column Q) can be specified in one line. This applies to both main and sub-items, spare parts and accessories.</w:t>
      </w:r>
    </w:p>
    <w:p w14:paraId="4D381972" w14:textId="329723D4" w:rsidR="00511ACB" w:rsidRPr="00A8784E" w:rsidRDefault="00511ACB" w:rsidP="003D36CD">
      <w:r w:rsidRPr="00A8784E">
        <w:t xml:space="preserve">With the release of version </w:t>
      </w:r>
      <w:r w:rsidR="004B7C78" w:rsidRPr="00A8784E">
        <w:t>5.</w:t>
      </w:r>
      <w:r w:rsidR="00016677">
        <w:t>2</w:t>
      </w:r>
      <w:r w:rsidR="004B7C78" w:rsidRPr="00A8784E">
        <w:t>,</w:t>
      </w:r>
      <w:r w:rsidRPr="00A8784E">
        <w:t xml:space="preserve"> you can find a new function in the </w:t>
      </w:r>
      <w:r w:rsidR="001D590A" w:rsidRPr="00A8784E">
        <w:t>menu bar</w:t>
      </w:r>
      <w:r w:rsidRPr="00A8784E">
        <w:t>.</w:t>
      </w:r>
    </w:p>
    <w:p w14:paraId="488E401D" w14:textId="6BA8DD3D" w:rsidR="00511ACB" w:rsidRPr="00A8784E" w:rsidRDefault="00C31278" w:rsidP="003D36CD">
      <w:r w:rsidRPr="00C31278">
        <w:rPr>
          <w:noProof/>
          <w:lang w:val="de-DE" w:eastAsia="zh-CN"/>
        </w:rPr>
        <w:drawing>
          <wp:inline distT="0" distB="0" distL="0" distR="0" wp14:anchorId="483C63FF" wp14:editId="4FD50AC6">
            <wp:extent cx="3515216" cy="847843"/>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15216" cy="847843"/>
                    </a:xfrm>
                    <a:prstGeom prst="rect">
                      <a:avLst/>
                    </a:prstGeom>
                  </pic:spPr>
                </pic:pic>
              </a:graphicData>
            </a:graphic>
          </wp:inline>
        </w:drawing>
      </w:r>
    </w:p>
    <w:p w14:paraId="50242817" w14:textId="4C333222" w:rsidR="00511ACB" w:rsidRPr="00A8784E" w:rsidRDefault="00511ACB" w:rsidP="003D36CD">
      <w:r w:rsidRPr="00A8784E">
        <w:t>This function will counts the following data:</w:t>
      </w:r>
    </w:p>
    <w:p w14:paraId="70970C94" w14:textId="1EF5E942" w:rsidR="00511ACB" w:rsidRPr="00A8784E" w:rsidRDefault="00511ACB" w:rsidP="00511ACB">
      <w:pPr>
        <w:pStyle w:val="Listenabsatz"/>
        <w:numPr>
          <w:ilvl w:val="0"/>
          <w:numId w:val="4"/>
        </w:numPr>
      </w:pPr>
      <w:r w:rsidRPr="00A8784E">
        <w:t>Total material net weight</w:t>
      </w:r>
    </w:p>
    <w:p w14:paraId="5B025A7F" w14:textId="11FB7063" w:rsidR="00511ACB" w:rsidRPr="00A8784E" w:rsidRDefault="00511ACB" w:rsidP="00511ACB">
      <w:pPr>
        <w:pStyle w:val="Listenabsatz"/>
        <w:numPr>
          <w:ilvl w:val="0"/>
          <w:numId w:val="4"/>
        </w:numPr>
      </w:pPr>
      <w:r w:rsidRPr="00A8784E">
        <w:t>Total HU gross weight</w:t>
      </w:r>
    </w:p>
    <w:p w14:paraId="76133D1C" w14:textId="22E2BA43" w:rsidR="00511ACB" w:rsidRPr="00A8784E" w:rsidRDefault="00511ACB" w:rsidP="00511ACB">
      <w:pPr>
        <w:pStyle w:val="Listenabsatz"/>
        <w:numPr>
          <w:ilvl w:val="0"/>
          <w:numId w:val="4"/>
        </w:numPr>
      </w:pPr>
      <w:r w:rsidRPr="00A8784E">
        <w:t>The number of HUs</w:t>
      </w:r>
    </w:p>
    <w:p w14:paraId="6F1055BB" w14:textId="44FC1CC2" w:rsidR="00511ACB" w:rsidRPr="00A8784E" w:rsidRDefault="00511ACB" w:rsidP="00511ACB">
      <w:pPr>
        <w:pStyle w:val="Listenabsatz"/>
        <w:numPr>
          <w:ilvl w:val="0"/>
          <w:numId w:val="4"/>
        </w:numPr>
      </w:pPr>
      <w:r w:rsidRPr="00A8784E">
        <w:t xml:space="preserve">Total price </w:t>
      </w:r>
    </w:p>
    <w:p w14:paraId="16E81DA3" w14:textId="4E250157" w:rsidR="004B7C78" w:rsidRDefault="004B7C78" w:rsidP="004B7C78">
      <w:r w:rsidRPr="00A8784E">
        <w:t>This function should give you a fast overview over your inserted data</w:t>
      </w:r>
      <w:r w:rsidR="00D9382A" w:rsidRPr="00A8784E">
        <w:t>.</w:t>
      </w:r>
    </w:p>
    <w:p w14:paraId="7CB158CB" w14:textId="2376AA49" w:rsidR="00C31278" w:rsidRDefault="00C31278" w:rsidP="004B7C78">
      <w:r>
        <w:t>If you list the same HU in several lines, please fill out the first line with the weight and dimension data as otherwise there will be an error in the display when you click “calculate HU gross weight”.</w:t>
      </w:r>
    </w:p>
    <w:p w14:paraId="1A6F76A2" w14:textId="19880D38" w:rsidR="00C31278" w:rsidRPr="00A8784E" w:rsidRDefault="00C31278" w:rsidP="004B7C78">
      <w:r>
        <w:t>This error will be corrected with the plausibility check.</w:t>
      </w:r>
    </w:p>
    <w:p w14:paraId="6F0B3FAE" w14:textId="54C1C072" w:rsidR="00D9382A" w:rsidRPr="00A8784E" w:rsidRDefault="00D9382A" w:rsidP="004B7C78">
      <w:r w:rsidRPr="00A8784E">
        <w:t>Depending on the resolution of the monitor</w:t>
      </w:r>
      <w:r w:rsidR="00B04330" w:rsidRPr="00A8784E">
        <w:t xml:space="preserve">, respectively if the document is not in full screen mode, it can </w:t>
      </w:r>
      <w:r w:rsidR="001D590A" w:rsidRPr="00A8784E">
        <w:t>be the case</w:t>
      </w:r>
      <w:r w:rsidR="00B04330" w:rsidRPr="00A8784E">
        <w:t xml:space="preserve"> that the </w:t>
      </w:r>
      <w:r w:rsidR="001D590A" w:rsidRPr="00A8784E">
        <w:t>menu bar</w:t>
      </w:r>
      <w:r w:rsidR="00B04330" w:rsidRPr="00A8784E">
        <w:t xml:space="preserve"> will be grouped. This can look like this: </w:t>
      </w:r>
    </w:p>
    <w:p w14:paraId="6B97A75B" w14:textId="33CF232C" w:rsidR="00B04330" w:rsidRPr="00A8784E" w:rsidRDefault="00B04330" w:rsidP="00C31278">
      <w:r w:rsidRPr="00A8784E">
        <w:rPr>
          <w:noProof/>
          <w:szCs w:val="22"/>
          <w:lang w:val="de-DE" w:eastAsia="zh-CN"/>
        </w:rPr>
        <w:drawing>
          <wp:inline distT="0" distB="0" distL="0" distR="0" wp14:anchorId="4B7C1D70" wp14:editId="738221EF">
            <wp:extent cx="545911" cy="697086"/>
            <wp:effectExtent l="0" t="0" r="6985"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769" cy="702013"/>
                    </a:xfrm>
                    <a:prstGeom prst="rect">
                      <a:avLst/>
                    </a:prstGeom>
                  </pic:spPr>
                </pic:pic>
              </a:graphicData>
            </a:graphic>
          </wp:inline>
        </w:drawing>
      </w:r>
      <w:r w:rsidR="00C31278">
        <w:t xml:space="preserve"> </w:t>
      </w:r>
      <w:r w:rsidRPr="00A8784E">
        <w:t>You can see the data by clicking the arrow.</w:t>
      </w:r>
      <w:r w:rsidR="008B6F17">
        <w:br w:type="page"/>
      </w:r>
    </w:p>
    <w:p w14:paraId="687DC9DD" w14:textId="58068B6C" w:rsidR="003944BB" w:rsidRPr="002F507B" w:rsidRDefault="003944BB" w:rsidP="003D36CD">
      <w:pPr>
        <w:rPr>
          <w:b/>
          <w:sz w:val="28"/>
        </w:rPr>
      </w:pPr>
      <w:r w:rsidRPr="002F507B">
        <w:rPr>
          <w:b/>
          <w:sz w:val="28"/>
        </w:rPr>
        <w:lastRenderedPageBreak/>
        <w:t xml:space="preserve">Description of the individual lines of the </w:t>
      </w:r>
      <w:r w:rsidR="003F0CC3">
        <w:rPr>
          <w:b/>
          <w:sz w:val="28"/>
        </w:rPr>
        <w:t>packing list</w:t>
      </w:r>
    </w:p>
    <w:p w14:paraId="354863A6" w14:textId="65071EB4" w:rsidR="003944BB" w:rsidRPr="003944BB" w:rsidRDefault="003944BB" w:rsidP="003D36CD">
      <w:r>
        <w:t xml:space="preserve">To display the comments of the respective columns you can move the cursor </w:t>
      </w:r>
      <w:r w:rsidR="00895871">
        <w:t>over the</w:t>
      </w:r>
      <w:r>
        <w:t xml:space="preserve"> wanted field at line 11. Th</w:t>
      </w:r>
      <w:r w:rsidR="00895871">
        <w:t>ere you can get an explanation about</w:t>
      </w:r>
      <w:r>
        <w:t xml:space="preserve"> the</w:t>
      </w:r>
      <w:r w:rsidR="00895871">
        <w:t xml:space="preserve"> content of the column. </w:t>
      </w:r>
    </w:p>
    <w:tbl>
      <w:tblPr>
        <w:tblW w:w="5000" w:type="pct"/>
        <w:tblBorders>
          <w:top w:val="single" w:sz="4" w:space="0" w:color="auto"/>
          <w:left w:val="single" w:sz="4" w:space="0" w:color="auto"/>
          <w:bottom w:val="single" w:sz="4" w:space="0" w:color="auto"/>
          <w:right w:val="single" w:sz="4" w:space="0" w:color="auto"/>
        </w:tblBorders>
        <w:tblCellMar>
          <w:top w:w="29" w:type="dxa"/>
          <w:bottom w:w="58" w:type="dxa"/>
        </w:tblCellMar>
        <w:tblLook w:val="0000" w:firstRow="0" w:lastRow="0" w:firstColumn="0" w:lastColumn="0" w:noHBand="0" w:noVBand="0"/>
      </w:tblPr>
      <w:tblGrid>
        <w:gridCol w:w="1047"/>
        <w:gridCol w:w="8292"/>
      </w:tblGrid>
      <w:tr w:rsidR="00895871" w:rsidRPr="00DE6C51" w14:paraId="5579C12F" w14:textId="77777777" w:rsidTr="00AE4F27">
        <w:trPr>
          <w:cantSplit/>
          <w:tblHeader/>
        </w:trPr>
        <w:tc>
          <w:tcPr>
            <w:tcW w:w="1047" w:type="dxa"/>
            <w:tcBorders>
              <w:top w:val="outset" w:sz="6" w:space="0" w:color="auto"/>
              <w:left w:val="outset" w:sz="6" w:space="0" w:color="auto"/>
              <w:bottom w:val="outset" w:sz="6" w:space="0" w:color="auto"/>
              <w:right w:val="outset" w:sz="6" w:space="0" w:color="auto"/>
            </w:tcBorders>
            <w:shd w:val="clear" w:color="auto" w:fill="C0C0C0"/>
          </w:tcPr>
          <w:p w14:paraId="33C4CA95" w14:textId="1149FBB8" w:rsidR="00895871" w:rsidRPr="00DE6C51" w:rsidRDefault="00CE042A" w:rsidP="00315B94">
            <w:pPr>
              <w:pStyle w:val="berschrift5"/>
              <w:spacing w:after="0"/>
            </w:pPr>
            <w:r>
              <w:t xml:space="preserve">Column </w:t>
            </w:r>
          </w:p>
        </w:tc>
        <w:tc>
          <w:tcPr>
            <w:tcW w:w="8292" w:type="dxa"/>
            <w:tcBorders>
              <w:top w:val="outset" w:sz="6" w:space="0" w:color="auto"/>
              <w:left w:val="outset" w:sz="6" w:space="0" w:color="auto"/>
              <w:bottom w:val="outset" w:sz="6" w:space="0" w:color="auto"/>
              <w:right w:val="outset" w:sz="6" w:space="0" w:color="auto"/>
            </w:tcBorders>
            <w:shd w:val="clear" w:color="auto" w:fill="C0C0C0"/>
          </w:tcPr>
          <w:p w14:paraId="1F9C97D6" w14:textId="1606C602" w:rsidR="00895871" w:rsidRPr="00DE6C51" w:rsidRDefault="00CE042A" w:rsidP="00CE042A">
            <w:pPr>
              <w:pStyle w:val="berschrift5"/>
              <w:spacing w:after="0"/>
            </w:pPr>
            <w:r>
              <w:t xml:space="preserve">Description </w:t>
            </w:r>
          </w:p>
        </w:tc>
      </w:tr>
      <w:tr w:rsidR="00895871" w:rsidRPr="00DE6C51" w14:paraId="47D24146"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7C4CD029" w14:textId="77777777" w:rsidR="00895871" w:rsidRPr="00DE6C51" w:rsidRDefault="00895871" w:rsidP="00315B94">
            <w:pPr>
              <w:pStyle w:val="NumberedList2"/>
              <w:ind w:firstLine="0"/>
              <w:jc w:val="center"/>
              <w:rPr>
                <w:lang w:val="en-US"/>
              </w:rPr>
            </w:pPr>
            <w:r w:rsidRPr="00DE6C51">
              <w:rPr>
                <w:lang w:val="en-US"/>
              </w:rPr>
              <w:t>G</w:t>
            </w:r>
          </w:p>
        </w:tc>
        <w:tc>
          <w:tcPr>
            <w:tcW w:w="8292" w:type="dxa"/>
            <w:tcBorders>
              <w:top w:val="single" w:sz="4" w:space="0" w:color="auto"/>
              <w:left w:val="single" w:sz="4" w:space="0" w:color="auto"/>
              <w:bottom w:val="single" w:sz="4" w:space="0" w:color="auto"/>
              <w:right w:val="single" w:sz="4" w:space="0" w:color="auto"/>
            </w:tcBorders>
            <w:vAlign w:val="center"/>
          </w:tcPr>
          <w:p w14:paraId="29DABEB0" w14:textId="3D2A810A" w:rsidR="00895871" w:rsidRPr="00BC2186" w:rsidRDefault="00895871" w:rsidP="00E70A8E">
            <w:pPr>
              <w:pStyle w:val="decisiontext"/>
              <w:spacing w:before="120" w:beforeAutospacing="0" w:after="120" w:afterAutospacing="0"/>
              <w:jc w:val="left"/>
              <w:rPr>
                <w:rFonts w:ascii="Arial" w:hAnsi="Arial"/>
                <w:b w:val="0"/>
              </w:rPr>
            </w:pPr>
            <w:r w:rsidRPr="00DE6C51">
              <w:rPr>
                <w:rFonts w:ascii="Arial" w:hAnsi="Arial"/>
                <w:b w:val="0"/>
              </w:rPr>
              <w:t>The</w:t>
            </w:r>
            <w:r w:rsidR="00E70A8E">
              <w:rPr>
                <w:rFonts w:ascii="Arial" w:hAnsi="Arial"/>
                <w:b w:val="0"/>
              </w:rPr>
              <w:t xml:space="preserve"> MAN</w:t>
            </w:r>
            <w:r w:rsidRPr="00DE6C51">
              <w:rPr>
                <w:rFonts w:ascii="Arial" w:hAnsi="Arial"/>
                <w:b w:val="0"/>
              </w:rPr>
              <w:t xml:space="preserve"> </w:t>
            </w:r>
            <w:r w:rsidRPr="00DE6C51">
              <w:rPr>
                <w:rFonts w:ascii="Arial" w:hAnsi="Arial"/>
              </w:rPr>
              <w:t>Purchase Number</w:t>
            </w:r>
            <w:r w:rsidR="00BC2186">
              <w:rPr>
                <w:rFonts w:ascii="Arial" w:hAnsi="Arial"/>
                <w:b w:val="0"/>
              </w:rPr>
              <w:t>.</w:t>
            </w:r>
          </w:p>
        </w:tc>
      </w:tr>
      <w:tr w:rsidR="00895871" w:rsidRPr="00DE6C51" w14:paraId="2617368B"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81F0460" w14:textId="77777777" w:rsidR="00895871" w:rsidRPr="00DE6C51" w:rsidRDefault="00895871" w:rsidP="00315B94">
            <w:pPr>
              <w:pStyle w:val="NumberedList2"/>
              <w:ind w:firstLine="0"/>
              <w:jc w:val="center"/>
              <w:rPr>
                <w:lang w:val="en-US"/>
              </w:rPr>
            </w:pPr>
            <w:r w:rsidRPr="00DE6C51">
              <w:rPr>
                <w:lang w:val="en-US"/>
              </w:rPr>
              <w:t>H</w:t>
            </w:r>
          </w:p>
        </w:tc>
        <w:tc>
          <w:tcPr>
            <w:tcW w:w="8292" w:type="dxa"/>
            <w:tcBorders>
              <w:top w:val="single" w:sz="4" w:space="0" w:color="auto"/>
              <w:left w:val="single" w:sz="4" w:space="0" w:color="auto"/>
              <w:bottom w:val="single" w:sz="4" w:space="0" w:color="auto"/>
              <w:right w:val="single" w:sz="4" w:space="0" w:color="auto"/>
            </w:tcBorders>
            <w:vAlign w:val="center"/>
          </w:tcPr>
          <w:p w14:paraId="08F7D0F0" w14:textId="2285B42E" w:rsidR="00895871" w:rsidRPr="00DE6C51" w:rsidRDefault="00DE6C51" w:rsidP="00315B94">
            <w:pPr>
              <w:pStyle w:val="decisiontext"/>
              <w:spacing w:before="120" w:beforeAutospacing="0" w:after="120" w:afterAutospacing="0"/>
              <w:jc w:val="left"/>
              <w:rPr>
                <w:rFonts w:ascii="Arial" w:hAnsi="Arial"/>
                <w:b w:val="0"/>
              </w:rPr>
            </w:pPr>
            <w:r w:rsidRPr="00DE6C51">
              <w:rPr>
                <w:rFonts w:ascii="Arial" w:hAnsi="Arial"/>
                <w:b w:val="0"/>
              </w:rPr>
              <w:t xml:space="preserve">The </w:t>
            </w:r>
            <w:r w:rsidRPr="00DE6C51">
              <w:rPr>
                <w:rFonts w:ascii="Arial" w:hAnsi="Arial"/>
              </w:rPr>
              <w:t>Purchase Item</w:t>
            </w:r>
            <w:r w:rsidRPr="00DE6C51">
              <w:rPr>
                <w:rFonts w:ascii="Arial" w:hAnsi="Arial"/>
                <w:b w:val="0"/>
              </w:rPr>
              <w:t xml:space="preserve"> as per</w:t>
            </w:r>
            <w:r w:rsidR="00E70A8E">
              <w:rPr>
                <w:rFonts w:ascii="Arial" w:hAnsi="Arial"/>
                <w:b w:val="0"/>
              </w:rPr>
              <w:t xml:space="preserve"> purchase</w:t>
            </w:r>
            <w:r w:rsidRPr="00DE6C51">
              <w:rPr>
                <w:rFonts w:ascii="Arial" w:hAnsi="Arial"/>
                <w:b w:val="0"/>
              </w:rPr>
              <w:t xml:space="preserve"> order for the respective main item.</w:t>
            </w:r>
          </w:p>
        </w:tc>
      </w:tr>
      <w:tr w:rsidR="00895871" w:rsidRPr="00DE6C51" w14:paraId="572EF5C4"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394448A" w14:textId="77777777" w:rsidR="00895871" w:rsidRPr="00DE6C51" w:rsidRDefault="00895871" w:rsidP="00315B94">
            <w:pPr>
              <w:pStyle w:val="NumberedList2"/>
              <w:ind w:firstLine="0"/>
              <w:jc w:val="center"/>
              <w:rPr>
                <w:lang w:val="en-US"/>
              </w:rPr>
            </w:pPr>
            <w:r w:rsidRPr="00DE6C51">
              <w:rPr>
                <w:lang w:val="en-US"/>
              </w:rPr>
              <w:t>I</w:t>
            </w:r>
          </w:p>
        </w:tc>
        <w:tc>
          <w:tcPr>
            <w:tcW w:w="8292" w:type="dxa"/>
            <w:tcBorders>
              <w:top w:val="single" w:sz="4" w:space="0" w:color="auto"/>
              <w:left w:val="single" w:sz="4" w:space="0" w:color="auto"/>
              <w:bottom w:val="single" w:sz="4" w:space="0" w:color="auto"/>
              <w:right w:val="single" w:sz="4" w:space="0" w:color="auto"/>
            </w:tcBorders>
            <w:vAlign w:val="center"/>
          </w:tcPr>
          <w:p w14:paraId="4A165E5D" w14:textId="2C78C0E0" w:rsidR="00895871" w:rsidRPr="00DE6C51" w:rsidRDefault="00DE6C51" w:rsidP="00315B94">
            <w:pPr>
              <w:pStyle w:val="decisiontext"/>
              <w:spacing w:before="120" w:beforeAutospacing="0" w:after="120" w:afterAutospacing="0"/>
              <w:jc w:val="left"/>
              <w:rPr>
                <w:rFonts w:ascii="Arial" w:hAnsi="Arial"/>
                <w:b w:val="0"/>
              </w:rPr>
            </w:pPr>
            <w:r w:rsidRPr="00DE6C51">
              <w:rPr>
                <w:rFonts w:ascii="Arial" w:hAnsi="Arial"/>
                <w:b w:val="0"/>
              </w:rPr>
              <w:t xml:space="preserve">The </w:t>
            </w:r>
            <w:r w:rsidRPr="00DE6C51">
              <w:rPr>
                <w:rFonts w:ascii="Arial" w:hAnsi="Arial"/>
              </w:rPr>
              <w:t>WBS-element</w:t>
            </w:r>
            <w:r w:rsidRPr="00DE6C51">
              <w:rPr>
                <w:rFonts w:ascii="Arial" w:hAnsi="Arial"/>
                <w:b w:val="0"/>
              </w:rPr>
              <w:t xml:space="preserve"> as per </w:t>
            </w:r>
            <w:r w:rsidR="00E70A8E">
              <w:rPr>
                <w:rFonts w:ascii="Arial" w:hAnsi="Arial"/>
                <w:b w:val="0"/>
              </w:rPr>
              <w:t xml:space="preserve">purchase </w:t>
            </w:r>
            <w:r w:rsidRPr="00DE6C51">
              <w:rPr>
                <w:rFonts w:ascii="Arial" w:hAnsi="Arial"/>
                <w:b w:val="0"/>
              </w:rPr>
              <w:t>order</w:t>
            </w:r>
            <w:r w:rsidRPr="0074025A">
              <w:rPr>
                <w:rFonts w:ascii="Arial" w:hAnsi="Arial"/>
                <w:b w:val="0"/>
              </w:rPr>
              <w:t>. This has to be entered in the format for example 5301960.B.160.010.010.</w:t>
            </w:r>
          </w:p>
        </w:tc>
      </w:tr>
      <w:tr w:rsidR="00895871" w:rsidRPr="00DE6C51" w14:paraId="449E9A5A"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3F975431" w14:textId="77777777" w:rsidR="00895871" w:rsidRPr="00DE6C51" w:rsidRDefault="00895871" w:rsidP="00315B94">
            <w:pPr>
              <w:pStyle w:val="NumberedList2"/>
              <w:ind w:firstLine="0"/>
              <w:jc w:val="center"/>
              <w:rPr>
                <w:lang w:val="en-US"/>
              </w:rPr>
            </w:pPr>
            <w:r w:rsidRPr="00DE6C51">
              <w:rPr>
                <w:lang w:val="en-US"/>
              </w:rPr>
              <w:t>J</w:t>
            </w:r>
          </w:p>
        </w:tc>
        <w:tc>
          <w:tcPr>
            <w:tcW w:w="8292" w:type="dxa"/>
            <w:tcBorders>
              <w:top w:val="single" w:sz="4" w:space="0" w:color="auto"/>
              <w:left w:val="single" w:sz="4" w:space="0" w:color="auto"/>
              <w:bottom w:val="single" w:sz="4" w:space="0" w:color="auto"/>
              <w:right w:val="single" w:sz="4" w:space="0" w:color="auto"/>
            </w:tcBorders>
            <w:vAlign w:val="center"/>
          </w:tcPr>
          <w:p w14:paraId="2B85BC89" w14:textId="65DC2D21" w:rsidR="00895871" w:rsidRPr="00DE6C51" w:rsidRDefault="00DE6C51" w:rsidP="00DE6C51">
            <w:pPr>
              <w:pStyle w:val="decisiontext"/>
              <w:spacing w:before="120" w:beforeAutospacing="0" w:after="120" w:afterAutospacing="0"/>
              <w:jc w:val="left"/>
              <w:rPr>
                <w:rFonts w:ascii="Arial" w:hAnsi="Arial"/>
                <w:b w:val="0"/>
              </w:rPr>
            </w:pPr>
            <w:r w:rsidRPr="00DE6C51">
              <w:rPr>
                <w:rFonts w:ascii="Arial" w:hAnsi="Arial"/>
                <w:b w:val="0"/>
              </w:rPr>
              <w:t xml:space="preserve">The </w:t>
            </w:r>
            <w:r w:rsidRPr="00DE6C51">
              <w:rPr>
                <w:rFonts w:ascii="Arial" w:hAnsi="Arial"/>
              </w:rPr>
              <w:t>Main Item</w:t>
            </w:r>
            <w:r w:rsidRPr="00DE6C51">
              <w:rPr>
                <w:rFonts w:ascii="Arial" w:hAnsi="Arial"/>
                <w:b w:val="0"/>
              </w:rPr>
              <w:t xml:space="preserve"> depicts the actual Purchase Items as per order and needs to be marked with an X.</w:t>
            </w:r>
          </w:p>
        </w:tc>
      </w:tr>
      <w:tr w:rsidR="00895871" w:rsidRPr="00DE6C51" w14:paraId="3CDFFB89"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13944C95" w14:textId="77777777" w:rsidR="00895871" w:rsidRPr="00DE6C51" w:rsidRDefault="00895871" w:rsidP="00315B94">
            <w:pPr>
              <w:pStyle w:val="NumberedList2"/>
              <w:ind w:firstLine="0"/>
              <w:jc w:val="center"/>
              <w:rPr>
                <w:lang w:val="en-US"/>
              </w:rPr>
            </w:pPr>
            <w:r w:rsidRPr="00DE6C51">
              <w:rPr>
                <w:lang w:val="en-US"/>
              </w:rPr>
              <w:t>K</w:t>
            </w:r>
          </w:p>
        </w:tc>
        <w:tc>
          <w:tcPr>
            <w:tcW w:w="8292" w:type="dxa"/>
            <w:tcBorders>
              <w:top w:val="single" w:sz="4" w:space="0" w:color="auto"/>
              <w:left w:val="single" w:sz="4" w:space="0" w:color="auto"/>
              <w:bottom w:val="single" w:sz="4" w:space="0" w:color="auto"/>
              <w:right w:val="single" w:sz="4" w:space="0" w:color="auto"/>
            </w:tcBorders>
            <w:vAlign w:val="center"/>
          </w:tcPr>
          <w:p w14:paraId="3B4ABA75" w14:textId="5D573F5A" w:rsidR="00895871" w:rsidRPr="00DE6C51" w:rsidRDefault="00DE6C51" w:rsidP="00315B94">
            <w:pPr>
              <w:pStyle w:val="decisiontext"/>
              <w:spacing w:before="120" w:beforeAutospacing="0" w:after="120" w:afterAutospacing="0"/>
              <w:jc w:val="left"/>
              <w:rPr>
                <w:rFonts w:ascii="Arial" w:hAnsi="Arial"/>
                <w:b w:val="0"/>
              </w:rPr>
            </w:pPr>
            <w:r w:rsidRPr="00D52073">
              <w:rPr>
                <w:rFonts w:ascii="Arial" w:hAnsi="Arial"/>
              </w:rPr>
              <w:t>Sub Items</w:t>
            </w:r>
            <w:r>
              <w:rPr>
                <w:rFonts w:ascii="Arial" w:hAnsi="Arial"/>
                <w:b w:val="0"/>
              </w:rPr>
              <w:t xml:space="preserve"> are components that belong to a Main Item but had </w:t>
            </w:r>
            <w:r w:rsidR="00D52073">
              <w:rPr>
                <w:rFonts w:ascii="Arial" w:hAnsi="Arial"/>
                <w:b w:val="0"/>
              </w:rPr>
              <w:t>to be dismantled (for example due to transport reasons). All Sub Items that belong to a Main Item have to be marked with an X.</w:t>
            </w:r>
          </w:p>
        </w:tc>
      </w:tr>
      <w:tr w:rsidR="00895871" w:rsidRPr="00DE6C51" w14:paraId="3E97D4DC"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77C19939" w14:textId="77777777" w:rsidR="00895871" w:rsidRPr="00DE6C51" w:rsidRDefault="00895871" w:rsidP="00315B94">
            <w:pPr>
              <w:pStyle w:val="NumberedList2"/>
              <w:ind w:firstLine="0"/>
              <w:jc w:val="center"/>
              <w:rPr>
                <w:lang w:val="en-US"/>
              </w:rPr>
            </w:pPr>
            <w:r w:rsidRPr="00DE6C51">
              <w:rPr>
                <w:lang w:val="en-US"/>
              </w:rPr>
              <w:t>L</w:t>
            </w:r>
          </w:p>
        </w:tc>
        <w:tc>
          <w:tcPr>
            <w:tcW w:w="8292" w:type="dxa"/>
            <w:tcBorders>
              <w:top w:val="single" w:sz="4" w:space="0" w:color="auto"/>
              <w:left w:val="single" w:sz="4" w:space="0" w:color="auto"/>
              <w:bottom w:val="single" w:sz="4" w:space="0" w:color="auto"/>
              <w:right w:val="single" w:sz="4" w:space="0" w:color="auto"/>
            </w:tcBorders>
            <w:vAlign w:val="center"/>
          </w:tcPr>
          <w:p w14:paraId="59201378" w14:textId="651E9879" w:rsidR="00895871" w:rsidRPr="00DE6C51" w:rsidRDefault="00D52073" w:rsidP="00D4112C">
            <w:pPr>
              <w:pStyle w:val="decisiontext"/>
              <w:spacing w:before="120" w:beforeAutospacing="0" w:after="120" w:afterAutospacing="0"/>
              <w:jc w:val="left"/>
              <w:rPr>
                <w:rFonts w:ascii="Arial" w:hAnsi="Arial"/>
                <w:b w:val="0"/>
              </w:rPr>
            </w:pPr>
            <w:r>
              <w:rPr>
                <w:rFonts w:ascii="Arial" w:hAnsi="Arial"/>
                <w:b w:val="0"/>
              </w:rPr>
              <w:t xml:space="preserve">If </w:t>
            </w:r>
            <w:r w:rsidR="00D4112C">
              <w:rPr>
                <w:rFonts w:ascii="Arial" w:hAnsi="Arial"/>
                <w:b w:val="0"/>
              </w:rPr>
              <w:t>the</w:t>
            </w:r>
            <w:r>
              <w:rPr>
                <w:rFonts w:ascii="Arial" w:hAnsi="Arial"/>
                <w:b w:val="0"/>
              </w:rPr>
              <w:t xml:space="preserve"> Item is a </w:t>
            </w:r>
            <w:r w:rsidRPr="00D52073">
              <w:rPr>
                <w:rFonts w:ascii="Arial" w:hAnsi="Arial"/>
              </w:rPr>
              <w:t>Spare Part</w:t>
            </w:r>
            <w:r>
              <w:rPr>
                <w:rFonts w:ascii="Arial" w:hAnsi="Arial"/>
                <w:b w:val="0"/>
              </w:rPr>
              <w:t xml:space="preserve">, it </w:t>
            </w:r>
            <w:r w:rsidR="00866D02">
              <w:rPr>
                <w:rFonts w:ascii="Arial" w:hAnsi="Arial"/>
                <w:b w:val="0"/>
              </w:rPr>
              <w:t>has</w:t>
            </w:r>
            <w:r>
              <w:rPr>
                <w:rFonts w:ascii="Arial" w:hAnsi="Arial"/>
                <w:b w:val="0"/>
              </w:rPr>
              <w:t xml:space="preserve"> to be marked with an X.</w:t>
            </w:r>
          </w:p>
        </w:tc>
      </w:tr>
      <w:tr w:rsidR="00895871" w:rsidRPr="00DE6C51" w14:paraId="5105C3DF"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1CDD5D6" w14:textId="25AA18A5" w:rsidR="00895871" w:rsidRPr="00DE6C51" w:rsidRDefault="00D52073" w:rsidP="00315B94">
            <w:pPr>
              <w:pStyle w:val="NumberedList2"/>
              <w:ind w:firstLine="0"/>
              <w:jc w:val="center"/>
              <w:rPr>
                <w:lang w:val="en-US"/>
              </w:rPr>
            </w:pPr>
            <w:r>
              <w:rPr>
                <w:lang w:val="en-US"/>
              </w:rPr>
              <w:t>M</w:t>
            </w:r>
          </w:p>
        </w:tc>
        <w:tc>
          <w:tcPr>
            <w:tcW w:w="8292" w:type="dxa"/>
            <w:tcBorders>
              <w:top w:val="single" w:sz="4" w:space="0" w:color="auto"/>
              <w:left w:val="single" w:sz="4" w:space="0" w:color="auto"/>
              <w:bottom w:val="single" w:sz="4" w:space="0" w:color="auto"/>
              <w:right w:val="single" w:sz="4" w:space="0" w:color="auto"/>
            </w:tcBorders>
            <w:vAlign w:val="center"/>
          </w:tcPr>
          <w:p w14:paraId="30914B62" w14:textId="10E8F5EB" w:rsidR="00895871" w:rsidRPr="00DE6C51" w:rsidRDefault="00D52073" w:rsidP="00D4112C">
            <w:pPr>
              <w:pStyle w:val="decisiontext"/>
              <w:spacing w:before="120" w:beforeAutospacing="0" w:after="120" w:afterAutospacing="0"/>
              <w:jc w:val="left"/>
              <w:rPr>
                <w:rFonts w:ascii="Arial" w:hAnsi="Arial"/>
                <w:b w:val="0"/>
              </w:rPr>
            </w:pPr>
            <w:r>
              <w:rPr>
                <w:rFonts w:ascii="Arial" w:hAnsi="Arial"/>
                <w:b w:val="0"/>
              </w:rPr>
              <w:t xml:space="preserve">If </w:t>
            </w:r>
            <w:r w:rsidR="00D4112C">
              <w:rPr>
                <w:rFonts w:ascii="Arial" w:hAnsi="Arial"/>
                <w:b w:val="0"/>
              </w:rPr>
              <w:t>the</w:t>
            </w:r>
            <w:r>
              <w:rPr>
                <w:rFonts w:ascii="Arial" w:hAnsi="Arial"/>
                <w:b w:val="0"/>
              </w:rPr>
              <w:t xml:space="preserve"> Item is </w:t>
            </w:r>
            <w:r w:rsidR="00D4112C">
              <w:rPr>
                <w:rFonts w:ascii="Arial" w:hAnsi="Arial"/>
                <w:b w:val="0"/>
              </w:rPr>
              <w:t>an</w:t>
            </w:r>
            <w:r>
              <w:rPr>
                <w:rFonts w:ascii="Arial" w:hAnsi="Arial"/>
                <w:b w:val="0"/>
              </w:rPr>
              <w:t xml:space="preserve"> </w:t>
            </w:r>
            <w:r w:rsidRPr="00D52073">
              <w:rPr>
                <w:rFonts w:ascii="Arial" w:hAnsi="Arial"/>
              </w:rPr>
              <w:t>accessories</w:t>
            </w:r>
            <w:r w:rsidR="00866D02">
              <w:rPr>
                <w:rFonts w:ascii="Arial" w:hAnsi="Arial"/>
                <w:b w:val="0"/>
              </w:rPr>
              <w:t>, it ha</w:t>
            </w:r>
            <w:r>
              <w:rPr>
                <w:rFonts w:ascii="Arial" w:hAnsi="Arial"/>
                <w:b w:val="0"/>
              </w:rPr>
              <w:t>s to be marked with an X.</w:t>
            </w:r>
          </w:p>
        </w:tc>
      </w:tr>
      <w:tr w:rsidR="00895871" w:rsidRPr="00DE6C51" w14:paraId="27D65171"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538109C" w14:textId="77777777" w:rsidR="00895871" w:rsidRPr="00DE6C51" w:rsidRDefault="00895871" w:rsidP="00315B94">
            <w:pPr>
              <w:pStyle w:val="NumberedList2"/>
              <w:ind w:firstLine="0"/>
              <w:jc w:val="center"/>
              <w:rPr>
                <w:lang w:val="en-US"/>
              </w:rPr>
            </w:pPr>
            <w:r w:rsidRPr="00DE6C51">
              <w:rPr>
                <w:lang w:val="en-US"/>
              </w:rPr>
              <w:t>N</w:t>
            </w:r>
          </w:p>
        </w:tc>
        <w:tc>
          <w:tcPr>
            <w:tcW w:w="8292" w:type="dxa"/>
            <w:tcBorders>
              <w:top w:val="single" w:sz="4" w:space="0" w:color="auto"/>
              <w:left w:val="single" w:sz="4" w:space="0" w:color="auto"/>
              <w:bottom w:val="single" w:sz="4" w:space="0" w:color="auto"/>
              <w:right w:val="single" w:sz="4" w:space="0" w:color="auto"/>
            </w:tcBorders>
            <w:vAlign w:val="center"/>
          </w:tcPr>
          <w:p w14:paraId="32E21F44" w14:textId="2EBB5BD4" w:rsidR="00895871" w:rsidRPr="00866D02" w:rsidRDefault="00D52073" w:rsidP="00315B94">
            <w:pPr>
              <w:pStyle w:val="decisiontext"/>
              <w:spacing w:before="120" w:beforeAutospacing="0" w:after="120" w:afterAutospacing="0"/>
              <w:jc w:val="left"/>
              <w:rPr>
                <w:rFonts w:ascii="Arial" w:hAnsi="Arial"/>
                <w:b w:val="0"/>
              </w:rPr>
            </w:pPr>
            <w:r>
              <w:rPr>
                <w:rFonts w:ascii="Arial" w:hAnsi="Arial"/>
                <w:b w:val="0"/>
              </w:rPr>
              <w:t xml:space="preserve">The </w:t>
            </w:r>
            <w:r w:rsidRPr="00D52073">
              <w:rPr>
                <w:rFonts w:ascii="Arial" w:hAnsi="Arial"/>
              </w:rPr>
              <w:t xml:space="preserve">Material-Number of MAN </w:t>
            </w:r>
            <w:r w:rsidR="00866D02">
              <w:rPr>
                <w:rFonts w:ascii="Arial" w:hAnsi="Arial"/>
                <w:b w:val="0"/>
              </w:rPr>
              <w:t>only applies to Main Items and can be obtained from the respective Purchase Item.</w:t>
            </w:r>
          </w:p>
        </w:tc>
      </w:tr>
      <w:tr w:rsidR="00895871" w:rsidRPr="00DE6C51" w14:paraId="2302A1DC"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3FF1871" w14:textId="77777777" w:rsidR="00895871" w:rsidRPr="00DE6C51" w:rsidRDefault="00895871" w:rsidP="00315B94">
            <w:pPr>
              <w:pStyle w:val="NumberedList2"/>
              <w:ind w:firstLine="0"/>
              <w:jc w:val="center"/>
              <w:rPr>
                <w:lang w:val="en-US"/>
              </w:rPr>
            </w:pPr>
            <w:r w:rsidRPr="00DE6C51">
              <w:rPr>
                <w:lang w:val="en-US"/>
              </w:rPr>
              <w:t>O</w:t>
            </w:r>
          </w:p>
        </w:tc>
        <w:tc>
          <w:tcPr>
            <w:tcW w:w="8292" w:type="dxa"/>
            <w:tcBorders>
              <w:top w:val="single" w:sz="4" w:space="0" w:color="auto"/>
              <w:left w:val="single" w:sz="4" w:space="0" w:color="auto"/>
              <w:bottom w:val="single" w:sz="4" w:space="0" w:color="auto"/>
              <w:right w:val="single" w:sz="4" w:space="0" w:color="auto"/>
            </w:tcBorders>
            <w:vAlign w:val="center"/>
          </w:tcPr>
          <w:p w14:paraId="4DCDF762" w14:textId="77777777" w:rsidR="00895871" w:rsidRDefault="00866D02" w:rsidP="00D4112C">
            <w:pPr>
              <w:pStyle w:val="decisiontext"/>
              <w:spacing w:before="120" w:beforeAutospacing="0" w:after="120" w:afterAutospacing="0"/>
              <w:jc w:val="left"/>
              <w:rPr>
                <w:rFonts w:ascii="Arial" w:hAnsi="Arial"/>
                <w:b w:val="0"/>
              </w:rPr>
            </w:pPr>
            <w:r>
              <w:rPr>
                <w:rFonts w:ascii="Arial" w:hAnsi="Arial"/>
                <w:b w:val="0"/>
              </w:rPr>
              <w:t xml:space="preserve">The </w:t>
            </w:r>
            <w:r w:rsidRPr="00866D02">
              <w:rPr>
                <w:rFonts w:ascii="Arial" w:hAnsi="Arial"/>
              </w:rPr>
              <w:t>Material Number of the Supplier</w:t>
            </w:r>
            <w:r>
              <w:rPr>
                <w:rFonts w:ascii="Arial" w:hAnsi="Arial"/>
                <w:b w:val="0"/>
              </w:rPr>
              <w:t xml:space="preserve"> has to be entered in every line.</w:t>
            </w:r>
            <w:r w:rsidR="00CE042A">
              <w:rPr>
                <w:rFonts w:ascii="Arial" w:hAnsi="Arial"/>
                <w:b w:val="0"/>
              </w:rPr>
              <w:t xml:space="preserve"> If you don’t </w:t>
            </w:r>
            <w:r w:rsidR="00D4112C">
              <w:rPr>
                <w:rFonts w:ascii="Arial" w:hAnsi="Arial"/>
                <w:b w:val="0"/>
              </w:rPr>
              <w:t>have</w:t>
            </w:r>
            <w:r w:rsidR="00CE042A">
              <w:rPr>
                <w:rFonts w:ascii="Arial" w:hAnsi="Arial"/>
                <w:b w:val="0"/>
              </w:rPr>
              <w:t xml:space="preserve"> own material number, please fill in this field with the </w:t>
            </w:r>
            <w:r w:rsidR="0088358A">
              <w:rPr>
                <w:rFonts w:ascii="Arial" w:hAnsi="Arial"/>
                <w:b w:val="0"/>
              </w:rPr>
              <w:t xml:space="preserve">purchase </w:t>
            </w:r>
            <w:r w:rsidR="00CE042A">
              <w:rPr>
                <w:rFonts w:ascii="Arial" w:hAnsi="Arial"/>
                <w:b w:val="0"/>
              </w:rPr>
              <w:t>order number a unique consecutive number (for example: 4500123456-001).</w:t>
            </w:r>
          </w:p>
          <w:p w14:paraId="4C599053" w14:textId="254DBF7D" w:rsidR="00AE4F27" w:rsidRPr="00DE6C51" w:rsidRDefault="00AE4F27" w:rsidP="00D4112C">
            <w:pPr>
              <w:pStyle w:val="decisiontext"/>
              <w:spacing w:before="120" w:beforeAutospacing="0" w:after="120" w:afterAutospacing="0"/>
              <w:jc w:val="left"/>
              <w:rPr>
                <w:rFonts w:ascii="Arial" w:hAnsi="Arial"/>
                <w:b w:val="0"/>
              </w:rPr>
            </w:pPr>
            <w:r>
              <w:rPr>
                <w:rFonts w:ascii="Arial" w:hAnsi="Arial"/>
                <w:b w:val="0"/>
              </w:rPr>
              <w:t>It is not possible to enter more than 35 characters here.</w:t>
            </w:r>
          </w:p>
        </w:tc>
      </w:tr>
      <w:tr w:rsidR="00895871" w:rsidRPr="00DE6C51" w14:paraId="3C2F92DA"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3708495E" w14:textId="77777777" w:rsidR="00895871" w:rsidRPr="00DE6C51" w:rsidRDefault="00895871" w:rsidP="00315B94">
            <w:pPr>
              <w:pStyle w:val="NumberedList2"/>
              <w:ind w:firstLine="0"/>
              <w:jc w:val="center"/>
              <w:rPr>
                <w:lang w:val="en-US"/>
              </w:rPr>
            </w:pPr>
            <w:r w:rsidRPr="00DE6C51">
              <w:rPr>
                <w:lang w:val="en-US"/>
              </w:rPr>
              <w:t>P</w:t>
            </w:r>
          </w:p>
        </w:tc>
        <w:tc>
          <w:tcPr>
            <w:tcW w:w="8292" w:type="dxa"/>
            <w:tcBorders>
              <w:top w:val="single" w:sz="4" w:space="0" w:color="auto"/>
              <w:left w:val="single" w:sz="4" w:space="0" w:color="auto"/>
              <w:bottom w:val="single" w:sz="4" w:space="0" w:color="auto"/>
              <w:right w:val="single" w:sz="4" w:space="0" w:color="auto"/>
            </w:tcBorders>
            <w:vAlign w:val="center"/>
          </w:tcPr>
          <w:p w14:paraId="53F369D2" w14:textId="0BD9749B" w:rsidR="00895871" w:rsidRPr="00DE6C51" w:rsidRDefault="00866D02" w:rsidP="00315B94">
            <w:pPr>
              <w:pStyle w:val="decisiontext"/>
              <w:spacing w:before="120" w:beforeAutospacing="0" w:after="120" w:afterAutospacing="0"/>
              <w:jc w:val="left"/>
              <w:rPr>
                <w:rFonts w:ascii="Arial" w:hAnsi="Arial"/>
                <w:b w:val="0"/>
              </w:rPr>
            </w:pPr>
            <w:r>
              <w:rPr>
                <w:rFonts w:ascii="Arial" w:hAnsi="Arial"/>
                <w:b w:val="0"/>
              </w:rPr>
              <w:t xml:space="preserve">If the </w:t>
            </w:r>
            <w:r w:rsidRPr="00866D02">
              <w:rPr>
                <w:rFonts w:ascii="Arial" w:hAnsi="Arial"/>
              </w:rPr>
              <w:t>Catalog Number</w:t>
            </w:r>
            <w:r>
              <w:rPr>
                <w:rFonts w:ascii="Arial" w:hAnsi="Arial"/>
                <w:b w:val="0"/>
              </w:rPr>
              <w:t xml:space="preserve"> varies from your Material Number, it can be entered here.</w:t>
            </w:r>
          </w:p>
        </w:tc>
      </w:tr>
      <w:tr w:rsidR="00895871" w:rsidRPr="00DE6C51" w14:paraId="6E042DF0"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08218ED0" w14:textId="77777777" w:rsidR="00895871" w:rsidRPr="00DE6C51" w:rsidRDefault="00895871" w:rsidP="00315B94">
            <w:pPr>
              <w:pStyle w:val="NumberedList2"/>
              <w:ind w:firstLine="0"/>
              <w:jc w:val="center"/>
              <w:rPr>
                <w:lang w:val="en-US"/>
              </w:rPr>
            </w:pPr>
            <w:r w:rsidRPr="00DE6C51">
              <w:rPr>
                <w:lang w:val="en-US"/>
              </w:rPr>
              <w:lastRenderedPageBreak/>
              <w:t>Q</w:t>
            </w:r>
          </w:p>
        </w:tc>
        <w:tc>
          <w:tcPr>
            <w:tcW w:w="8292" w:type="dxa"/>
            <w:tcBorders>
              <w:top w:val="single" w:sz="4" w:space="0" w:color="auto"/>
              <w:left w:val="single" w:sz="4" w:space="0" w:color="auto"/>
              <w:bottom w:val="single" w:sz="4" w:space="0" w:color="auto"/>
              <w:right w:val="single" w:sz="4" w:space="0" w:color="auto"/>
            </w:tcBorders>
            <w:vAlign w:val="center"/>
          </w:tcPr>
          <w:p w14:paraId="6EB20F1F" w14:textId="77777777" w:rsidR="003216FA" w:rsidRDefault="003216FA" w:rsidP="00315B94">
            <w:pPr>
              <w:pStyle w:val="decisiontext"/>
              <w:spacing w:before="120" w:beforeAutospacing="0" w:after="120" w:afterAutospacing="0"/>
              <w:jc w:val="left"/>
              <w:rPr>
                <w:rFonts w:ascii="Arial" w:hAnsi="Arial"/>
                <w:b w:val="0"/>
              </w:rPr>
            </w:pPr>
            <w:r>
              <w:rPr>
                <w:rFonts w:ascii="Arial" w:hAnsi="Arial"/>
                <w:b w:val="0"/>
              </w:rPr>
              <w:t>The</w:t>
            </w:r>
            <w:r w:rsidRPr="00BA0896">
              <w:rPr>
                <w:rFonts w:ascii="Arial" w:hAnsi="Arial"/>
              </w:rPr>
              <w:t xml:space="preserve"> Quantity</w:t>
            </w:r>
            <w:r>
              <w:rPr>
                <w:rFonts w:ascii="Arial" w:hAnsi="Arial"/>
                <w:b w:val="0"/>
              </w:rPr>
              <w:t xml:space="preserve"> has to be entered per position and as a whole number, if the position is a component.</w:t>
            </w:r>
          </w:p>
          <w:p w14:paraId="1F235DF1" w14:textId="47B82322" w:rsidR="00E23173" w:rsidRPr="0074025A" w:rsidRDefault="003216FA" w:rsidP="00E7646C">
            <w:pPr>
              <w:pStyle w:val="decisiontext"/>
              <w:spacing w:before="120" w:beforeAutospacing="0" w:after="120" w:afterAutospacing="0"/>
              <w:jc w:val="left"/>
              <w:rPr>
                <w:rFonts w:ascii="Arial" w:hAnsi="Arial"/>
                <w:b w:val="0"/>
              </w:rPr>
            </w:pPr>
            <w:r w:rsidRPr="0074025A">
              <w:rPr>
                <w:rFonts w:ascii="Arial" w:hAnsi="Arial"/>
                <w:b w:val="0"/>
              </w:rPr>
              <w:t xml:space="preserve">If a component has to be dismantled because of transport reasons, it may not be listed like for example 5 times 0.2 pcs. Instead you have to enter it one time as a Main </w:t>
            </w:r>
            <w:r w:rsidR="00E7646C" w:rsidRPr="0074025A">
              <w:rPr>
                <w:rFonts w:ascii="Arial" w:hAnsi="Arial"/>
                <w:b w:val="0"/>
              </w:rPr>
              <w:t>Item and 4 times as a Sub Item</w:t>
            </w:r>
            <w:r w:rsidR="00CE042A">
              <w:rPr>
                <w:rFonts w:ascii="Arial" w:hAnsi="Arial"/>
                <w:b w:val="0"/>
              </w:rPr>
              <w:t xml:space="preserve"> (description, for example, dismantling part of the main p</w:t>
            </w:r>
            <w:r w:rsidR="00BE62E7">
              <w:rPr>
                <w:rFonts w:ascii="Arial" w:hAnsi="Arial"/>
                <w:b w:val="0"/>
              </w:rPr>
              <w:t>osition)</w:t>
            </w:r>
            <w:r w:rsidR="00E7646C" w:rsidRPr="0074025A">
              <w:rPr>
                <w:rFonts w:ascii="Arial" w:hAnsi="Arial"/>
                <w:b w:val="0"/>
              </w:rPr>
              <w:t xml:space="preserve">. </w:t>
            </w:r>
          </w:p>
          <w:tbl>
            <w:tblPr>
              <w:tblW w:w="0" w:type="auto"/>
              <w:tblInd w:w="96" w:type="dxa"/>
              <w:tblCellMar>
                <w:left w:w="0" w:type="dxa"/>
                <w:right w:w="0" w:type="dxa"/>
              </w:tblCellMar>
              <w:tblLook w:val="0420" w:firstRow="1" w:lastRow="0" w:firstColumn="0" w:lastColumn="0" w:noHBand="0" w:noVBand="1"/>
            </w:tblPr>
            <w:tblGrid>
              <w:gridCol w:w="1231"/>
              <w:gridCol w:w="1089"/>
              <w:gridCol w:w="1458"/>
              <w:gridCol w:w="1100"/>
              <w:gridCol w:w="778"/>
              <w:gridCol w:w="779"/>
              <w:gridCol w:w="732"/>
              <w:gridCol w:w="793"/>
            </w:tblGrid>
            <w:tr w:rsidR="00E23173" w14:paraId="05BDD410" w14:textId="77777777" w:rsidTr="002F507B">
              <w:trPr>
                <w:trHeight w:val="584"/>
              </w:trPr>
              <w:tc>
                <w:tcPr>
                  <w:tcW w:w="1231" w:type="dxa"/>
                  <w:tcBorders>
                    <w:top w:val="single" w:sz="8" w:space="0" w:color="FFFFFF"/>
                    <w:left w:val="single" w:sz="8" w:space="0" w:color="FFFFFF"/>
                    <w:bottom w:val="single" w:sz="24" w:space="0" w:color="FFFFFF"/>
                    <w:right w:val="single" w:sz="8" w:space="0" w:color="FFFFFF"/>
                  </w:tcBorders>
                  <w:shd w:val="clear" w:color="auto" w:fill="28BADA"/>
                  <w:tcMar>
                    <w:top w:w="72" w:type="dxa"/>
                    <w:left w:w="144" w:type="dxa"/>
                    <w:bottom w:w="72" w:type="dxa"/>
                    <w:right w:w="144" w:type="dxa"/>
                  </w:tcMar>
                  <w:hideMark/>
                </w:tcPr>
                <w:p w14:paraId="2AD7AD96" w14:textId="5D47D56B" w:rsidR="00E23173" w:rsidRPr="0074025A" w:rsidRDefault="00E23173">
                  <w:pPr>
                    <w:pStyle w:val="StandardWeb"/>
                    <w:spacing w:after="0"/>
                    <w:jc w:val="center"/>
                    <w:rPr>
                      <w:bCs w:val="0"/>
                      <w:kern w:val="0"/>
                      <w:sz w:val="36"/>
                      <w:szCs w:val="36"/>
                      <w:lang w:eastAsia="zh-CN"/>
                    </w:rPr>
                  </w:pPr>
                  <w:r w:rsidRPr="0074025A">
                    <w:rPr>
                      <w:b/>
                      <w:color w:val="FFFFFF" w:themeColor="light1"/>
                      <w:kern w:val="24"/>
                      <w:sz w:val="20"/>
                      <w:szCs w:val="20"/>
                      <w:lang w:eastAsia="zh-CN"/>
                    </w:rPr>
                    <w:t>Material No.</w:t>
                  </w:r>
                </w:p>
              </w:tc>
              <w:tc>
                <w:tcPr>
                  <w:tcW w:w="1089" w:type="dxa"/>
                  <w:tcBorders>
                    <w:top w:val="single" w:sz="8" w:space="0" w:color="FFFFFF"/>
                    <w:left w:val="single" w:sz="8" w:space="0" w:color="FFFFFF"/>
                    <w:bottom w:val="single" w:sz="24" w:space="0" w:color="FFFFFF"/>
                    <w:right w:val="single" w:sz="8" w:space="0" w:color="FFFFFF"/>
                  </w:tcBorders>
                  <w:shd w:val="clear" w:color="auto" w:fill="28BADA"/>
                  <w:tcMar>
                    <w:top w:w="72" w:type="dxa"/>
                    <w:left w:w="144" w:type="dxa"/>
                    <w:bottom w:w="72" w:type="dxa"/>
                    <w:right w:w="144" w:type="dxa"/>
                  </w:tcMar>
                  <w:hideMark/>
                </w:tcPr>
                <w:p w14:paraId="2F2B0E76" w14:textId="79ECE46B" w:rsidR="00E23173" w:rsidRPr="0074025A" w:rsidRDefault="00E23173">
                  <w:pPr>
                    <w:spacing w:after="0" w:line="240" w:lineRule="auto"/>
                    <w:jc w:val="center"/>
                    <w:rPr>
                      <w:bCs w:val="0"/>
                      <w:kern w:val="0"/>
                      <w:sz w:val="36"/>
                      <w:szCs w:val="36"/>
                      <w:lang w:eastAsia="zh-CN"/>
                    </w:rPr>
                  </w:pPr>
                  <w:r w:rsidRPr="0074025A">
                    <w:rPr>
                      <w:b/>
                      <w:color w:val="FFFFFF" w:themeColor="light1"/>
                      <w:kern w:val="24"/>
                      <w:sz w:val="20"/>
                      <w:szCs w:val="20"/>
                      <w:lang w:eastAsia="zh-CN"/>
                    </w:rPr>
                    <w:t>Material No. Supplier</w:t>
                  </w:r>
                </w:p>
              </w:tc>
              <w:tc>
                <w:tcPr>
                  <w:tcW w:w="0" w:type="auto"/>
                  <w:tcBorders>
                    <w:top w:val="single" w:sz="8" w:space="0" w:color="FFFFFF"/>
                    <w:left w:val="single" w:sz="8" w:space="0" w:color="FFFFFF"/>
                    <w:bottom w:val="single" w:sz="24" w:space="0" w:color="FFFFFF"/>
                    <w:right w:val="single" w:sz="8" w:space="0" w:color="FFFFFF"/>
                  </w:tcBorders>
                  <w:shd w:val="clear" w:color="auto" w:fill="28BADA"/>
                  <w:tcMar>
                    <w:top w:w="72" w:type="dxa"/>
                    <w:left w:w="144" w:type="dxa"/>
                    <w:bottom w:w="72" w:type="dxa"/>
                    <w:right w:w="144" w:type="dxa"/>
                  </w:tcMar>
                  <w:hideMark/>
                </w:tcPr>
                <w:p w14:paraId="21D69CD6" w14:textId="31307FF4" w:rsidR="00E23173" w:rsidRPr="0074025A" w:rsidRDefault="00E23173">
                  <w:pPr>
                    <w:spacing w:after="0" w:line="240" w:lineRule="auto"/>
                    <w:jc w:val="center"/>
                    <w:rPr>
                      <w:bCs w:val="0"/>
                      <w:kern w:val="0"/>
                      <w:sz w:val="36"/>
                      <w:szCs w:val="36"/>
                      <w:lang w:eastAsia="zh-CN"/>
                    </w:rPr>
                  </w:pPr>
                  <w:r w:rsidRPr="0074025A">
                    <w:rPr>
                      <w:b/>
                      <w:color w:val="FFFFFF" w:themeColor="light1"/>
                      <w:kern w:val="24"/>
                      <w:sz w:val="20"/>
                      <w:szCs w:val="20"/>
                      <w:lang w:eastAsia="zh-CN"/>
                    </w:rPr>
                    <w:t>Description of Goods</w:t>
                  </w:r>
                </w:p>
              </w:tc>
              <w:tc>
                <w:tcPr>
                  <w:tcW w:w="0" w:type="auto"/>
                  <w:tcBorders>
                    <w:top w:val="single" w:sz="8" w:space="0" w:color="FFFFFF"/>
                    <w:left w:val="single" w:sz="8" w:space="0" w:color="FFFFFF"/>
                    <w:bottom w:val="single" w:sz="24" w:space="0" w:color="FFFFFF"/>
                    <w:right w:val="single" w:sz="8" w:space="0" w:color="FFFFFF"/>
                  </w:tcBorders>
                  <w:shd w:val="clear" w:color="auto" w:fill="28BADA"/>
                  <w:tcMar>
                    <w:top w:w="72" w:type="dxa"/>
                    <w:left w:w="144" w:type="dxa"/>
                    <w:bottom w:w="72" w:type="dxa"/>
                    <w:right w:w="144" w:type="dxa"/>
                  </w:tcMar>
                  <w:hideMark/>
                </w:tcPr>
                <w:p w14:paraId="414B7AA9" w14:textId="2773CB7D" w:rsidR="00E23173" w:rsidRPr="0074025A" w:rsidRDefault="00E23173">
                  <w:pPr>
                    <w:spacing w:after="0" w:line="240" w:lineRule="auto"/>
                    <w:jc w:val="center"/>
                    <w:rPr>
                      <w:bCs w:val="0"/>
                      <w:kern w:val="0"/>
                      <w:sz w:val="36"/>
                      <w:szCs w:val="36"/>
                      <w:lang w:eastAsia="zh-CN"/>
                    </w:rPr>
                  </w:pPr>
                  <w:r w:rsidRPr="0074025A">
                    <w:rPr>
                      <w:b/>
                      <w:color w:val="FFFFFF" w:themeColor="light1"/>
                      <w:kern w:val="24"/>
                      <w:sz w:val="20"/>
                      <w:szCs w:val="20"/>
                      <w:lang w:eastAsia="zh-CN"/>
                    </w:rPr>
                    <w:t>Quantity</w:t>
                  </w:r>
                </w:p>
              </w:tc>
              <w:tc>
                <w:tcPr>
                  <w:tcW w:w="0" w:type="auto"/>
                  <w:tcBorders>
                    <w:top w:val="single" w:sz="8" w:space="0" w:color="FFFFFF"/>
                    <w:left w:val="single" w:sz="8" w:space="0" w:color="FFFFFF"/>
                    <w:bottom w:val="single" w:sz="24" w:space="0" w:color="FFFFFF"/>
                    <w:right w:val="single" w:sz="8" w:space="0" w:color="FFFFFF"/>
                  </w:tcBorders>
                  <w:shd w:val="clear" w:color="auto" w:fill="28BADA"/>
                  <w:tcMar>
                    <w:top w:w="72" w:type="dxa"/>
                    <w:left w:w="144" w:type="dxa"/>
                    <w:bottom w:w="72" w:type="dxa"/>
                    <w:right w:w="144" w:type="dxa"/>
                  </w:tcMar>
                  <w:hideMark/>
                </w:tcPr>
                <w:p w14:paraId="07AD72B9" w14:textId="76A18D78" w:rsidR="00E23173" w:rsidRPr="0074025A" w:rsidRDefault="00E23173">
                  <w:pPr>
                    <w:spacing w:after="0" w:line="240" w:lineRule="auto"/>
                    <w:jc w:val="center"/>
                    <w:rPr>
                      <w:bCs w:val="0"/>
                      <w:kern w:val="0"/>
                      <w:sz w:val="36"/>
                      <w:szCs w:val="36"/>
                      <w:lang w:eastAsia="zh-CN"/>
                    </w:rPr>
                  </w:pPr>
                  <w:r w:rsidRPr="0074025A">
                    <w:rPr>
                      <w:b/>
                      <w:color w:val="FFFFFF" w:themeColor="light1"/>
                      <w:kern w:val="24"/>
                      <w:sz w:val="20"/>
                      <w:szCs w:val="20"/>
                      <w:lang w:eastAsia="zh-CN"/>
                    </w:rPr>
                    <w:t>Price</w:t>
                  </w:r>
                </w:p>
              </w:tc>
              <w:tc>
                <w:tcPr>
                  <w:tcW w:w="0" w:type="auto"/>
                  <w:tcBorders>
                    <w:top w:val="single" w:sz="8" w:space="0" w:color="FFFFFF"/>
                    <w:left w:val="single" w:sz="8" w:space="0" w:color="FFFFFF"/>
                    <w:bottom w:val="single" w:sz="24" w:space="0" w:color="FFFFFF"/>
                    <w:right w:val="single" w:sz="8" w:space="0" w:color="FFFFFF"/>
                  </w:tcBorders>
                  <w:shd w:val="clear" w:color="auto" w:fill="28BADA"/>
                  <w:tcMar>
                    <w:top w:w="72" w:type="dxa"/>
                    <w:left w:w="144" w:type="dxa"/>
                    <w:bottom w:w="72" w:type="dxa"/>
                    <w:right w:w="144" w:type="dxa"/>
                  </w:tcMar>
                  <w:hideMark/>
                </w:tcPr>
                <w:p w14:paraId="2416E811" w14:textId="134584EF" w:rsidR="00E23173" w:rsidRPr="0074025A" w:rsidRDefault="00E23173">
                  <w:pPr>
                    <w:spacing w:after="0" w:line="240" w:lineRule="auto"/>
                    <w:jc w:val="center"/>
                    <w:rPr>
                      <w:bCs w:val="0"/>
                      <w:kern w:val="0"/>
                      <w:sz w:val="36"/>
                      <w:szCs w:val="36"/>
                      <w:lang w:eastAsia="zh-CN"/>
                    </w:rPr>
                  </w:pPr>
                  <w:r w:rsidRPr="0074025A">
                    <w:rPr>
                      <w:b/>
                      <w:color w:val="FFFFFF" w:themeColor="light1"/>
                      <w:kern w:val="24"/>
                      <w:sz w:val="20"/>
                      <w:szCs w:val="20"/>
                      <w:lang w:eastAsia="zh-CN"/>
                    </w:rPr>
                    <w:t>Main Item</w:t>
                  </w:r>
                </w:p>
              </w:tc>
              <w:tc>
                <w:tcPr>
                  <w:tcW w:w="0" w:type="auto"/>
                  <w:tcBorders>
                    <w:top w:val="single" w:sz="8" w:space="0" w:color="FFFFFF"/>
                    <w:left w:val="single" w:sz="8" w:space="0" w:color="FFFFFF"/>
                    <w:bottom w:val="single" w:sz="24" w:space="0" w:color="FFFFFF"/>
                    <w:right w:val="single" w:sz="8" w:space="0" w:color="FFFFFF"/>
                  </w:tcBorders>
                  <w:shd w:val="clear" w:color="auto" w:fill="28BADA"/>
                  <w:tcMar>
                    <w:top w:w="72" w:type="dxa"/>
                    <w:left w:w="144" w:type="dxa"/>
                    <w:bottom w:w="72" w:type="dxa"/>
                    <w:right w:w="144" w:type="dxa"/>
                  </w:tcMar>
                  <w:hideMark/>
                </w:tcPr>
                <w:p w14:paraId="1DD1AB3F" w14:textId="5AC4D4E1" w:rsidR="00E23173" w:rsidRPr="0074025A" w:rsidRDefault="00E23173">
                  <w:pPr>
                    <w:spacing w:after="0" w:line="240" w:lineRule="auto"/>
                    <w:jc w:val="center"/>
                    <w:rPr>
                      <w:bCs w:val="0"/>
                      <w:kern w:val="0"/>
                      <w:sz w:val="36"/>
                      <w:szCs w:val="36"/>
                      <w:lang w:eastAsia="zh-CN"/>
                    </w:rPr>
                  </w:pPr>
                  <w:r w:rsidRPr="0074025A">
                    <w:rPr>
                      <w:b/>
                      <w:color w:val="FFFFFF" w:themeColor="light1"/>
                      <w:kern w:val="24"/>
                      <w:sz w:val="20"/>
                      <w:szCs w:val="20"/>
                      <w:lang w:eastAsia="zh-CN"/>
                    </w:rPr>
                    <w:t>Sub Item</w:t>
                  </w:r>
                </w:p>
              </w:tc>
              <w:tc>
                <w:tcPr>
                  <w:tcW w:w="0" w:type="auto"/>
                  <w:tcBorders>
                    <w:top w:val="single" w:sz="8" w:space="0" w:color="FFFFFF"/>
                    <w:left w:val="single" w:sz="8" w:space="0" w:color="FFFFFF"/>
                    <w:bottom w:val="single" w:sz="24" w:space="0" w:color="FFFFFF"/>
                    <w:right w:val="single" w:sz="8" w:space="0" w:color="FFFFFF"/>
                  </w:tcBorders>
                  <w:shd w:val="clear" w:color="auto" w:fill="28BADA"/>
                  <w:tcMar>
                    <w:top w:w="72" w:type="dxa"/>
                    <w:left w:w="144" w:type="dxa"/>
                    <w:bottom w:w="72" w:type="dxa"/>
                    <w:right w:w="144" w:type="dxa"/>
                  </w:tcMar>
                  <w:hideMark/>
                </w:tcPr>
                <w:p w14:paraId="0FA345EA" w14:textId="77777777" w:rsidR="00E23173" w:rsidRPr="0074025A" w:rsidRDefault="00E23173">
                  <w:pPr>
                    <w:spacing w:after="0" w:line="240" w:lineRule="auto"/>
                    <w:jc w:val="center"/>
                    <w:rPr>
                      <w:bCs w:val="0"/>
                      <w:kern w:val="0"/>
                      <w:sz w:val="36"/>
                      <w:szCs w:val="36"/>
                      <w:lang w:eastAsia="zh-CN"/>
                    </w:rPr>
                  </w:pPr>
                  <w:r w:rsidRPr="0074025A">
                    <w:rPr>
                      <w:b/>
                      <w:color w:val="FFFFFF" w:themeColor="light1"/>
                      <w:kern w:val="24"/>
                      <w:sz w:val="20"/>
                      <w:szCs w:val="20"/>
                      <w:lang w:eastAsia="zh-CN"/>
                    </w:rPr>
                    <w:t>HU-Ident</w:t>
                  </w:r>
                </w:p>
              </w:tc>
            </w:tr>
            <w:tr w:rsidR="00E23173" w14:paraId="38972FDB" w14:textId="77777777" w:rsidTr="002F507B">
              <w:trPr>
                <w:trHeight w:val="584"/>
              </w:trPr>
              <w:tc>
                <w:tcPr>
                  <w:tcW w:w="1231" w:type="dxa"/>
                  <w:tcBorders>
                    <w:top w:val="single" w:sz="24"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5E7D2A2D"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4711</w:t>
                  </w:r>
                </w:p>
              </w:tc>
              <w:tc>
                <w:tcPr>
                  <w:tcW w:w="1089" w:type="dxa"/>
                  <w:tcBorders>
                    <w:top w:val="single" w:sz="24"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02C7DB51"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123</w:t>
                  </w:r>
                </w:p>
              </w:tc>
              <w:tc>
                <w:tcPr>
                  <w:tcW w:w="0" w:type="auto"/>
                  <w:tcBorders>
                    <w:top w:val="single" w:sz="24"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4835532B" w14:textId="5088402F"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Radiator</w:t>
                  </w:r>
                </w:p>
                <w:p w14:paraId="40C480ED" w14:textId="7C84F948" w:rsidR="00E23173" w:rsidRPr="0074025A" w:rsidRDefault="00EC0E5A">
                  <w:pPr>
                    <w:spacing w:after="0" w:line="240" w:lineRule="auto"/>
                    <w:jc w:val="center"/>
                    <w:rPr>
                      <w:bCs w:val="0"/>
                      <w:kern w:val="0"/>
                      <w:sz w:val="36"/>
                      <w:szCs w:val="36"/>
                      <w:lang w:eastAsia="zh-CN"/>
                    </w:rPr>
                  </w:pPr>
                  <w:r w:rsidRPr="0074025A">
                    <w:rPr>
                      <w:bCs w:val="0"/>
                      <w:color w:val="000000" w:themeColor="dark1"/>
                      <w:kern w:val="24"/>
                      <w:sz w:val="20"/>
                      <w:szCs w:val="20"/>
                      <w:lang w:eastAsia="zh-CN"/>
                    </w:rPr>
                    <w:t>Main Item</w:t>
                  </w:r>
                </w:p>
              </w:tc>
              <w:tc>
                <w:tcPr>
                  <w:tcW w:w="0" w:type="auto"/>
                  <w:tcBorders>
                    <w:top w:val="single" w:sz="24"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4D92C895"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w:t>
                  </w:r>
                </w:p>
              </w:tc>
              <w:tc>
                <w:tcPr>
                  <w:tcW w:w="0" w:type="auto"/>
                  <w:tcBorders>
                    <w:top w:val="single" w:sz="24"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1325D6B8"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8000</w:t>
                  </w:r>
                </w:p>
              </w:tc>
              <w:tc>
                <w:tcPr>
                  <w:tcW w:w="0" w:type="auto"/>
                  <w:tcBorders>
                    <w:top w:val="single" w:sz="24"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2DAB1B79"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1849C781" w14:textId="77777777" w:rsidR="00E23173" w:rsidRPr="0074025A" w:rsidRDefault="00E23173">
                  <w:pPr>
                    <w:spacing w:after="0" w:line="240" w:lineRule="auto"/>
                    <w:jc w:val="left"/>
                    <w:rPr>
                      <w:rFonts w:ascii="Times New Roman" w:hAnsi="Times New Roman" w:cs="Times New Roman"/>
                      <w:bCs w:val="0"/>
                      <w:kern w:val="0"/>
                      <w:sz w:val="20"/>
                      <w:szCs w:val="20"/>
                    </w:rPr>
                  </w:pPr>
                </w:p>
              </w:tc>
              <w:tc>
                <w:tcPr>
                  <w:tcW w:w="0" w:type="auto"/>
                  <w:tcBorders>
                    <w:top w:val="single" w:sz="24"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61774B78"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HU1</w:t>
                  </w:r>
                </w:p>
              </w:tc>
            </w:tr>
            <w:tr w:rsidR="00E23173" w14:paraId="0154297D" w14:textId="77777777" w:rsidTr="002F507B">
              <w:trPr>
                <w:trHeight w:val="584"/>
              </w:trPr>
              <w:tc>
                <w:tcPr>
                  <w:tcW w:w="1231" w:type="dxa"/>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1B13C8AA" w14:textId="77777777" w:rsidR="00E23173" w:rsidRPr="0074025A" w:rsidRDefault="00E23173">
                  <w:pPr>
                    <w:spacing w:after="0" w:line="240" w:lineRule="auto"/>
                    <w:jc w:val="left"/>
                    <w:rPr>
                      <w:rFonts w:ascii="Times New Roman" w:hAnsi="Times New Roman" w:cs="Times New Roman"/>
                      <w:bCs w:val="0"/>
                      <w:kern w:val="0"/>
                      <w:sz w:val="20"/>
                      <w:szCs w:val="20"/>
                    </w:rPr>
                  </w:pPr>
                </w:p>
              </w:tc>
              <w:tc>
                <w:tcPr>
                  <w:tcW w:w="1089" w:type="dxa"/>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6105EF02"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123.1</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3BAF03FB" w14:textId="145C3B04"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Radiator</w:t>
                  </w:r>
                </w:p>
                <w:p w14:paraId="44388F5F" w14:textId="6D7241B5" w:rsidR="00E23173" w:rsidRPr="0074025A" w:rsidRDefault="00EC0E5A">
                  <w:pPr>
                    <w:spacing w:after="0" w:line="240" w:lineRule="auto"/>
                    <w:jc w:val="center"/>
                    <w:rPr>
                      <w:bCs w:val="0"/>
                      <w:kern w:val="0"/>
                      <w:sz w:val="36"/>
                      <w:szCs w:val="36"/>
                      <w:lang w:eastAsia="zh-CN"/>
                    </w:rPr>
                  </w:pPr>
                  <w:r w:rsidRPr="0074025A">
                    <w:rPr>
                      <w:bCs w:val="0"/>
                      <w:color w:val="000000" w:themeColor="dark1"/>
                      <w:kern w:val="24"/>
                      <w:sz w:val="20"/>
                      <w:szCs w:val="20"/>
                      <w:lang w:eastAsia="zh-CN"/>
                    </w:rPr>
                    <w:t>Sub Item</w:t>
                  </w:r>
                  <w:r w:rsidR="00E23173" w:rsidRPr="0074025A">
                    <w:rPr>
                      <w:bCs w:val="0"/>
                      <w:color w:val="000000" w:themeColor="dark1"/>
                      <w:kern w:val="24"/>
                      <w:sz w:val="20"/>
                      <w:szCs w:val="20"/>
                      <w:lang w:eastAsia="zh-CN"/>
                    </w:rPr>
                    <w:t xml:space="preserve"> </w:t>
                  </w:r>
                  <w:r w:rsidRPr="0074025A">
                    <w:rPr>
                      <w:bCs w:val="0"/>
                      <w:color w:val="000000" w:themeColor="dark1"/>
                      <w:kern w:val="24"/>
                      <w:sz w:val="20"/>
                      <w:szCs w:val="20"/>
                      <w:lang w:eastAsia="zh-CN"/>
                    </w:rPr>
                    <w:t>1</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48E10B86"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7C83EF9D"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1000</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6C8C555D" w14:textId="77777777" w:rsidR="00E23173" w:rsidRPr="0074025A" w:rsidRDefault="00E23173">
                  <w:pPr>
                    <w:spacing w:after="0" w:line="240" w:lineRule="auto"/>
                    <w:jc w:val="left"/>
                    <w:rPr>
                      <w:rFonts w:ascii="Times New Roman" w:hAnsi="Times New Roman" w:cs="Times New Roman"/>
                      <w:bCs w:val="0"/>
                      <w:kern w:val="0"/>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5EB3D03D"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X</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33488CF4"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HU2</w:t>
                  </w:r>
                </w:p>
              </w:tc>
            </w:tr>
            <w:tr w:rsidR="00E23173" w14:paraId="69F3F6AE" w14:textId="77777777" w:rsidTr="002F507B">
              <w:trPr>
                <w:trHeight w:val="584"/>
              </w:trPr>
              <w:tc>
                <w:tcPr>
                  <w:tcW w:w="1231" w:type="dxa"/>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14C84068" w14:textId="77777777" w:rsidR="00E23173" w:rsidRPr="0074025A" w:rsidRDefault="00E23173">
                  <w:pPr>
                    <w:spacing w:after="0" w:line="240" w:lineRule="auto"/>
                    <w:jc w:val="left"/>
                    <w:rPr>
                      <w:rFonts w:ascii="Times New Roman" w:hAnsi="Times New Roman" w:cs="Times New Roman"/>
                      <w:bCs w:val="0"/>
                      <w:kern w:val="0"/>
                      <w:sz w:val="20"/>
                      <w:szCs w:val="20"/>
                    </w:rPr>
                  </w:pPr>
                </w:p>
              </w:tc>
              <w:tc>
                <w:tcPr>
                  <w:tcW w:w="1089" w:type="dxa"/>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615B9EC3"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123.2</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12E68109" w14:textId="15B7B550"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Radiator</w:t>
                  </w:r>
                </w:p>
                <w:p w14:paraId="2FF0FE80" w14:textId="534FA833" w:rsidR="00E23173" w:rsidRPr="0074025A" w:rsidRDefault="00EC0E5A">
                  <w:pPr>
                    <w:spacing w:after="0" w:line="240" w:lineRule="auto"/>
                    <w:jc w:val="center"/>
                    <w:rPr>
                      <w:bCs w:val="0"/>
                      <w:kern w:val="0"/>
                      <w:sz w:val="36"/>
                      <w:szCs w:val="36"/>
                      <w:lang w:eastAsia="zh-CN"/>
                    </w:rPr>
                  </w:pPr>
                  <w:r w:rsidRPr="0074025A">
                    <w:rPr>
                      <w:bCs w:val="0"/>
                      <w:color w:val="000000" w:themeColor="dark1"/>
                      <w:kern w:val="24"/>
                      <w:sz w:val="20"/>
                      <w:szCs w:val="20"/>
                      <w:lang w:eastAsia="zh-CN"/>
                    </w:rPr>
                    <w:t>Sub Item 2</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4B60523C"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493FAA8D"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500</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2A7ECC80" w14:textId="77777777" w:rsidR="00E23173" w:rsidRPr="0074025A" w:rsidRDefault="00E23173">
                  <w:pPr>
                    <w:spacing w:after="0" w:line="240" w:lineRule="auto"/>
                    <w:jc w:val="left"/>
                    <w:rPr>
                      <w:rFonts w:ascii="Times New Roman" w:hAnsi="Times New Roman" w:cs="Times New Roman"/>
                      <w:bCs w:val="0"/>
                      <w:kern w:val="0"/>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5D7805D7"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608503E9"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HU3</w:t>
                  </w:r>
                </w:p>
              </w:tc>
            </w:tr>
            <w:tr w:rsidR="00E23173" w14:paraId="5D0F114B" w14:textId="77777777" w:rsidTr="002F507B">
              <w:trPr>
                <w:trHeight w:val="584"/>
              </w:trPr>
              <w:tc>
                <w:tcPr>
                  <w:tcW w:w="1231" w:type="dxa"/>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4F4B66C6" w14:textId="77777777" w:rsidR="00E23173" w:rsidRPr="0074025A" w:rsidRDefault="00E23173">
                  <w:pPr>
                    <w:spacing w:after="0" w:line="240" w:lineRule="auto"/>
                    <w:jc w:val="left"/>
                    <w:rPr>
                      <w:rFonts w:ascii="Times New Roman" w:hAnsi="Times New Roman" w:cs="Times New Roman"/>
                      <w:bCs w:val="0"/>
                      <w:kern w:val="0"/>
                      <w:sz w:val="20"/>
                      <w:szCs w:val="20"/>
                    </w:rPr>
                  </w:pPr>
                </w:p>
              </w:tc>
              <w:tc>
                <w:tcPr>
                  <w:tcW w:w="1089" w:type="dxa"/>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1AB2938C"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123.3</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4FD31EA0" w14:textId="6A30CE96"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Radiator</w:t>
                  </w:r>
                </w:p>
                <w:p w14:paraId="714AC5E0" w14:textId="6AB78C37" w:rsidR="00E23173" w:rsidRPr="0074025A" w:rsidRDefault="00EC0E5A">
                  <w:pPr>
                    <w:spacing w:after="0" w:line="240" w:lineRule="auto"/>
                    <w:jc w:val="center"/>
                    <w:rPr>
                      <w:bCs w:val="0"/>
                      <w:kern w:val="0"/>
                      <w:sz w:val="36"/>
                      <w:szCs w:val="36"/>
                      <w:lang w:eastAsia="zh-CN"/>
                    </w:rPr>
                  </w:pPr>
                  <w:r w:rsidRPr="0074025A">
                    <w:rPr>
                      <w:bCs w:val="0"/>
                      <w:color w:val="000000" w:themeColor="dark1"/>
                      <w:kern w:val="24"/>
                      <w:sz w:val="20"/>
                      <w:szCs w:val="20"/>
                      <w:lang w:eastAsia="zh-CN"/>
                    </w:rPr>
                    <w:t>Sub Item 3</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5C9615D7"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04D0AF80"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300</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54E98589" w14:textId="77777777" w:rsidR="00E23173" w:rsidRPr="0074025A" w:rsidRDefault="00E23173">
                  <w:pPr>
                    <w:spacing w:after="0" w:line="240" w:lineRule="auto"/>
                    <w:jc w:val="left"/>
                    <w:rPr>
                      <w:rFonts w:ascii="Times New Roman" w:hAnsi="Times New Roman" w:cs="Times New Roman"/>
                      <w:bCs w:val="0"/>
                      <w:kern w:val="0"/>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1DB4AFEA"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X</w:t>
                  </w:r>
                </w:p>
              </w:tc>
              <w:tc>
                <w:tcPr>
                  <w:tcW w:w="0" w:type="auto"/>
                  <w:tcBorders>
                    <w:top w:val="single" w:sz="8" w:space="0" w:color="FFFFFF"/>
                    <w:left w:val="single" w:sz="8" w:space="0" w:color="FFFFFF"/>
                    <w:bottom w:val="single" w:sz="8" w:space="0" w:color="FFFFFF"/>
                    <w:right w:val="single" w:sz="8" w:space="0" w:color="FFFFFF"/>
                  </w:tcBorders>
                  <w:shd w:val="clear" w:color="auto" w:fill="E8F3F8"/>
                  <w:tcMar>
                    <w:top w:w="72" w:type="dxa"/>
                    <w:left w:w="144" w:type="dxa"/>
                    <w:bottom w:w="72" w:type="dxa"/>
                    <w:right w:w="144" w:type="dxa"/>
                  </w:tcMar>
                  <w:hideMark/>
                </w:tcPr>
                <w:p w14:paraId="37CD6100"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HU4</w:t>
                  </w:r>
                </w:p>
              </w:tc>
            </w:tr>
            <w:tr w:rsidR="00E23173" w14:paraId="46520391" w14:textId="77777777" w:rsidTr="002F507B">
              <w:trPr>
                <w:trHeight w:val="584"/>
              </w:trPr>
              <w:tc>
                <w:tcPr>
                  <w:tcW w:w="1231" w:type="dxa"/>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26175159" w14:textId="77777777" w:rsidR="00E23173" w:rsidRPr="0074025A" w:rsidRDefault="00E23173">
                  <w:pPr>
                    <w:spacing w:after="0" w:line="240" w:lineRule="auto"/>
                    <w:jc w:val="left"/>
                    <w:rPr>
                      <w:rFonts w:ascii="Times New Roman" w:hAnsi="Times New Roman" w:cs="Times New Roman"/>
                      <w:bCs w:val="0"/>
                      <w:kern w:val="0"/>
                      <w:sz w:val="20"/>
                      <w:szCs w:val="20"/>
                    </w:rPr>
                  </w:pPr>
                </w:p>
              </w:tc>
              <w:tc>
                <w:tcPr>
                  <w:tcW w:w="1089" w:type="dxa"/>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67989AC5"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123.4</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647676CB" w14:textId="1E8B1C82"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Radiator</w:t>
                  </w:r>
                </w:p>
                <w:p w14:paraId="2FB833EC" w14:textId="4A542CCE" w:rsidR="00E23173" w:rsidRPr="0074025A" w:rsidRDefault="00EC0E5A">
                  <w:pPr>
                    <w:spacing w:after="0" w:line="240" w:lineRule="auto"/>
                    <w:jc w:val="center"/>
                    <w:rPr>
                      <w:bCs w:val="0"/>
                      <w:kern w:val="0"/>
                      <w:sz w:val="36"/>
                      <w:szCs w:val="36"/>
                      <w:lang w:eastAsia="zh-CN"/>
                    </w:rPr>
                  </w:pPr>
                  <w:r w:rsidRPr="0074025A">
                    <w:rPr>
                      <w:bCs w:val="0"/>
                      <w:color w:val="000000" w:themeColor="dark1"/>
                      <w:kern w:val="24"/>
                      <w:sz w:val="20"/>
                      <w:szCs w:val="20"/>
                      <w:lang w:eastAsia="zh-CN"/>
                    </w:rPr>
                    <w:t>Sub Item 4</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48ACA6F9"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1</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228E67D0"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200</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4C3169BC" w14:textId="77777777" w:rsidR="00E23173" w:rsidRPr="0074025A" w:rsidRDefault="00E23173">
                  <w:pPr>
                    <w:spacing w:after="0" w:line="240" w:lineRule="auto"/>
                    <w:jc w:val="left"/>
                    <w:rPr>
                      <w:rFonts w:ascii="Times New Roman" w:hAnsi="Times New Roman" w:cs="Times New Roman"/>
                      <w:bCs w:val="0"/>
                      <w:kern w:val="0"/>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1EB21C9A"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E7F1"/>
                  <w:tcMar>
                    <w:top w:w="72" w:type="dxa"/>
                    <w:left w:w="144" w:type="dxa"/>
                    <w:bottom w:w="72" w:type="dxa"/>
                    <w:right w:w="144" w:type="dxa"/>
                  </w:tcMar>
                  <w:hideMark/>
                </w:tcPr>
                <w:p w14:paraId="3200087A" w14:textId="77777777" w:rsidR="00E23173" w:rsidRPr="0074025A" w:rsidRDefault="00E23173">
                  <w:pPr>
                    <w:spacing w:after="0" w:line="240" w:lineRule="auto"/>
                    <w:jc w:val="center"/>
                    <w:rPr>
                      <w:bCs w:val="0"/>
                      <w:kern w:val="0"/>
                      <w:sz w:val="36"/>
                      <w:szCs w:val="36"/>
                      <w:lang w:eastAsia="zh-CN"/>
                    </w:rPr>
                  </w:pPr>
                  <w:r w:rsidRPr="0074025A">
                    <w:rPr>
                      <w:bCs w:val="0"/>
                      <w:color w:val="000000" w:themeColor="dark1"/>
                      <w:kern w:val="24"/>
                      <w:sz w:val="20"/>
                      <w:szCs w:val="20"/>
                      <w:lang w:eastAsia="zh-CN"/>
                    </w:rPr>
                    <w:t>HU5</w:t>
                  </w:r>
                </w:p>
              </w:tc>
            </w:tr>
          </w:tbl>
          <w:p w14:paraId="0F5B4BEA" w14:textId="612D3A53" w:rsidR="00E7646C" w:rsidRDefault="00E7646C" w:rsidP="00E7646C">
            <w:pPr>
              <w:pStyle w:val="decisiontext"/>
              <w:spacing w:before="120" w:beforeAutospacing="0" w:after="120" w:afterAutospacing="0"/>
              <w:jc w:val="left"/>
              <w:rPr>
                <w:rFonts w:ascii="Arial" w:hAnsi="Arial"/>
                <w:b w:val="0"/>
              </w:rPr>
            </w:pPr>
          </w:p>
          <w:p w14:paraId="7D1A1E2A" w14:textId="7BE5483A" w:rsidR="00866D02" w:rsidRPr="00DE6C51" w:rsidRDefault="00BA0896" w:rsidP="00E7646C">
            <w:pPr>
              <w:pStyle w:val="decisiontext"/>
              <w:spacing w:before="120" w:beforeAutospacing="0" w:after="120" w:afterAutospacing="0"/>
              <w:jc w:val="left"/>
              <w:rPr>
                <w:rFonts w:ascii="Arial" w:hAnsi="Arial"/>
                <w:b w:val="0"/>
              </w:rPr>
            </w:pPr>
            <w:r w:rsidRPr="0074025A">
              <w:rPr>
                <w:rFonts w:ascii="Arial" w:hAnsi="Arial"/>
                <w:b w:val="0"/>
              </w:rPr>
              <w:t>If for example fluids are declared in liter</w:t>
            </w:r>
            <w:r w:rsidR="001D0566" w:rsidRPr="0074025A">
              <w:rPr>
                <w:rFonts w:ascii="Arial" w:hAnsi="Arial"/>
                <w:b w:val="0"/>
              </w:rPr>
              <w:t>s</w:t>
            </w:r>
            <w:r w:rsidRPr="0074025A">
              <w:rPr>
                <w:rFonts w:ascii="Arial" w:hAnsi="Arial"/>
                <w:b w:val="0"/>
              </w:rPr>
              <w:t>, the value can be listed with up to 3 decimal places.</w:t>
            </w:r>
          </w:p>
        </w:tc>
      </w:tr>
      <w:tr w:rsidR="00895871" w:rsidRPr="00DE6C51" w14:paraId="7428893E"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3163339E" w14:textId="3FFB1DEF" w:rsidR="00895871" w:rsidRPr="00DE6C51" w:rsidRDefault="00895871" w:rsidP="00315B94">
            <w:pPr>
              <w:pStyle w:val="NumberedList2"/>
              <w:ind w:firstLine="0"/>
              <w:jc w:val="center"/>
              <w:rPr>
                <w:lang w:val="en-US"/>
              </w:rPr>
            </w:pPr>
            <w:r w:rsidRPr="00DE6C51">
              <w:rPr>
                <w:lang w:val="en-US"/>
              </w:rPr>
              <w:t>R</w:t>
            </w:r>
          </w:p>
        </w:tc>
        <w:tc>
          <w:tcPr>
            <w:tcW w:w="8292" w:type="dxa"/>
            <w:tcBorders>
              <w:top w:val="single" w:sz="4" w:space="0" w:color="auto"/>
              <w:left w:val="single" w:sz="4" w:space="0" w:color="auto"/>
              <w:bottom w:val="single" w:sz="4" w:space="0" w:color="auto"/>
              <w:right w:val="single" w:sz="4" w:space="0" w:color="auto"/>
            </w:tcBorders>
            <w:vAlign w:val="center"/>
          </w:tcPr>
          <w:p w14:paraId="45C00FBC" w14:textId="62A69DA4" w:rsidR="00895871" w:rsidRPr="00DE6C51" w:rsidRDefault="00BA0896" w:rsidP="00315B94">
            <w:pPr>
              <w:pStyle w:val="decisiontext"/>
              <w:spacing w:before="120" w:beforeAutospacing="0" w:after="120" w:afterAutospacing="0"/>
              <w:jc w:val="left"/>
              <w:rPr>
                <w:rFonts w:ascii="Arial" w:hAnsi="Arial"/>
                <w:b w:val="0"/>
              </w:rPr>
            </w:pPr>
            <w:r>
              <w:rPr>
                <w:rFonts w:ascii="Arial" w:hAnsi="Arial"/>
                <w:b w:val="0"/>
              </w:rPr>
              <w:t xml:space="preserve">The </w:t>
            </w:r>
            <w:r w:rsidRPr="00BA0896">
              <w:rPr>
                <w:rFonts w:ascii="Arial" w:hAnsi="Arial"/>
              </w:rPr>
              <w:t xml:space="preserve">Unit of Quantity </w:t>
            </w:r>
            <w:r>
              <w:rPr>
                <w:rFonts w:ascii="Arial" w:hAnsi="Arial"/>
                <w:b w:val="0"/>
              </w:rPr>
              <w:t xml:space="preserve">of the respective </w:t>
            </w:r>
            <w:r w:rsidRPr="0074025A">
              <w:rPr>
                <w:rFonts w:ascii="Arial" w:hAnsi="Arial"/>
                <w:b w:val="0"/>
              </w:rPr>
              <w:t xml:space="preserve">position (for example </w:t>
            </w:r>
            <w:r w:rsidR="00016677">
              <w:rPr>
                <w:rFonts w:ascii="Arial" w:hAnsi="Arial"/>
                <w:b w:val="0"/>
              </w:rPr>
              <w:t>PC</w:t>
            </w:r>
            <w:r w:rsidRPr="0074025A">
              <w:rPr>
                <w:rFonts w:ascii="Arial" w:hAnsi="Arial"/>
                <w:b w:val="0"/>
              </w:rPr>
              <w:t xml:space="preserve">, </w:t>
            </w:r>
            <w:r w:rsidR="00016677">
              <w:rPr>
                <w:rFonts w:ascii="Arial" w:hAnsi="Arial"/>
                <w:b w:val="0"/>
              </w:rPr>
              <w:t>CM</w:t>
            </w:r>
            <w:r w:rsidRPr="0074025A">
              <w:rPr>
                <w:rFonts w:ascii="Arial" w:hAnsi="Arial"/>
                <w:b w:val="0"/>
              </w:rPr>
              <w:t>, etc.).</w:t>
            </w:r>
          </w:p>
        </w:tc>
      </w:tr>
      <w:tr w:rsidR="00895871" w:rsidRPr="00DE6C51" w14:paraId="7A8E2CBF"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52260995" w14:textId="77777777" w:rsidR="00895871" w:rsidRPr="00DE6C51" w:rsidRDefault="00895871" w:rsidP="00315B94">
            <w:pPr>
              <w:pStyle w:val="NumberedList2"/>
              <w:ind w:firstLine="0"/>
              <w:jc w:val="center"/>
              <w:rPr>
                <w:lang w:val="en-US"/>
              </w:rPr>
            </w:pPr>
            <w:r w:rsidRPr="00DE6C51">
              <w:rPr>
                <w:lang w:val="en-US"/>
              </w:rPr>
              <w:t>S</w:t>
            </w:r>
          </w:p>
        </w:tc>
        <w:tc>
          <w:tcPr>
            <w:tcW w:w="8292" w:type="dxa"/>
            <w:tcBorders>
              <w:top w:val="single" w:sz="4" w:space="0" w:color="auto"/>
              <w:left w:val="single" w:sz="4" w:space="0" w:color="auto"/>
              <w:bottom w:val="single" w:sz="4" w:space="0" w:color="auto"/>
              <w:right w:val="single" w:sz="4" w:space="0" w:color="auto"/>
            </w:tcBorders>
            <w:vAlign w:val="center"/>
          </w:tcPr>
          <w:p w14:paraId="184A6EED" w14:textId="19290656" w:rsidR="00895871" w:rsidRPr="00DE6C51" w:rsidRDefault="00BA0896" w:rsidP="00BE62E7">
            <w:pPr>
              <w:pStyle w:val="decisiontext"/>
              <w:spacing w:before="120" w:beforeAutospacing="0" w:after="120" w:afterAutospacing="0"/>
              <w:jc w:val="left"/>
              <w:rPr>
                <w:rFonts w:ascii="Arial" w:hAnsi="Arial"/>
                <w:b w:val="0"/>
              </w:rPr>
            </w:pPr>
            <w:r>
              <w:rPr>
                <w:rFonts w:ascii="Arial" w:hAnsi="Arial"/>
                <w:b w:val="0"/>
              </w:rPr>
              <w:t xml:space="preserve">The </w:t>
            </w:r>
            <w:r w:rsidRPr="0029318D">
              <w:rPr>
                <w:rFonts w:ascii="Arial" w:hAnsi="Arial"/>
              </w:rPr>
              <w:t xml:space="preserve">Price per </w:t>
            </w:r>
            <w:r w:rsidR="00016677">
              <w:rPr>
                <w:rFonts w:ascii="Arial" w:hAnsi="Arial"/>
              </w:rPr>
              <w:t xml:space="preserve">1 </w:t>
            </w:r>
            <w:r w:rsidRPr="0029318D">
              <w:rPr>
                <w:rFonts w:ascii="Arial" w:hAnsi="Arial"/>
              </w:rPr>
              <w:t>Unit</w:t>
            </w:r>
            <w:r w:rsidR="00016677">
              <w:rPr>
                <w:rFonts w:ascii="Arial" w:hAnsi="Arial"/>
              </w:rPr>
              <w:t xml:space="preserve"> of Quantity</w:t>
            </w:r>
            <w:r>
              <w:rPr>
                <w:rFonts w:ascii="Arial" w:hAnsi="Arial"/>
                <w:b w:val="0"/>
              </w:rPr>
              <w:t xml:space="preserve"> </w:t>
            </w:r>
            <w:r w:rsidR="00BE62E7">
              <w:rPr>
                <w:rFonts w:ascii="Arial" w:hAnsi="Arial"/>
                <w:b w:val="0"/>
              </w:rPr>
              <w:t>is required for main and sub items, as well as spare parts and accessories, for customs declaration and must be indicated per</w:t>
            </w:r>
            <w:r w:rsidR="00016677">
              <w:rPr>
                <w:rFonts w:ascii="Arial" w:hAnsi="Arial"/>
                <w:b w:val="0"/>
              </w:rPr>
              <w:t xml:space="preserve"> 1 </w:t>
            </w:r>
            <w:r w:rsidR="00BE62E7">
              <w:rPr>
                <w:rFonts w:ascii="Arial" w:hAnsi="Arial"/>
                <w:b w:val="0"/>
              </w:rPr>
              <w:t>unit</w:t>
            </w:r>
            <w:r w:rsidR="00016677">
              <w:rPr>
                <w:rFonts w:ascii="Arial" w:hAnsi="Arial"/>
                <w:b w:val="0"/>
              </w:rPr>
              <w:t xml:space="preserve"> of quantity</w:t>
            </w:r>
            <w:r w:rsidR="00BE62E7">
              <w:rPr>
                <w:rFonts w:ascii="Arial" w:hAnsi="Arial"/>
                <w:b w:val="0"/>
              </w:rPr>
              <w:t xml:space="preserve">. </w:t>
            </w:r>
          </w:p>
        </w:tc>
      </w:tr>
      <w:tr w:rsidR="00016677" w:rsidRPr="00DE6C51" w14:paraId="79AE1D89"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B769387" w14:textId="27AFF939" w:rsidR="00016677" w:rsidRPr="00DE6C51" w:rsidRDefault="00016677" w:rsidP="00315B94">
            <w:pPr>
              <w:pStyle w:val="NumberedList2"/>
              <w:ind w:firstLine="0"/>
              <w:jc w:val="center"/>
              <w:rPr>
                <w:lang w:val="en-US"/>
              </w:rPr>
            </w:pPr>
            <w:r>
              <w:rPr>
                <w:lang w:val="en-US"/>
              </w:rPr>
              <w:t>T</w:t>
            </w:r>
          </w:p>
        </w:tc>
        <w:tc>
          <w:tcPr>
            <w:tcW w:w="8292" w:type="dxa"/>
            <w:tcBorders>
              <w:top w:val="single" w:sz="4" w:space="0" w:color="auto"/>
              <w:left w:val="single" w:sz="4" w:space="0" w:color="auto"/>
              <w:bottom w:val="single" w:sz="4" w:space="0" w:color="auto"/>
              <w:right w:val="single" w:sz="4" w:space="0" w:color="auto"/>
            </w:tcBorders>
            <w:vAlign w:val="center"/>
          </w:tcPr>
          <w:p w14:paraId="7A8F0CA9" w14:textId="36826167" w:rsidR="00016677" w:rsidRDefault="00016677" w:rsidP="00BE62E7">
            <w:pPr>
              <w:pStyle w:val="decisiontext"/>
              <w:spacing w:before="120" w:beforeAutospacing="0" w:after="120" w:afterAutospacing="0"/>
              <w:jc w:val="left"/>
              <w:rPr>
                <w:rFonts w:ascii="Arial" w:hAnsi="Arial"/>
                <w:b w:val="0"/>
              </w:rPr>
            </w:pPr>
            <w:r>
              <w:rPr>
                <w:rFonts w:ascii="Arial" w:hAnsi="Arial"/>
              </w:rPr>
              <w:t xml:space="preserve">Total price </w:t>
            </w:r>
            <w:r>
              <w:rPr>
                <w:rFonts w:ascii="Arial" w:hAnsi="Arial"/>
                <w:b w:val="0"/>
              </w:rPr>
              <w:t>will be calculated automatically and shows the price per 1 Unit of quantity.</w:t>
            </w:r>
          </w:p>
          <w:p w14:paraId="00398585" w14:textId="77777777" w:rsidR="00016677" w:rsidRDefault="00016677" w:rsidP="00BE62E7">
            <w:pPr>
              <w:pStyle w:val="decisiontext"/>
              <w:spacing w:before="120" w:beforeAutospacing="0" w:after="120" w:afterAutospacing="0"/>
              <w:jc w:val="left"/>
              <w:rPr>
                <w:rFonts w:ascii="Arial" w:hAnsi="Arial"/>
                <w:b w:val="0"/>
              </w:rPr>
            </w:pPr>
            <w:r w:rsidRPr="0081582D">
              <w:rPr>
                <w:rFonts w:ascii="Arial" w:hAnsi="Arial"/>
                <w:b w:val="0"/>
                <w:noProof/>
                <w:lang w:val="de-DE"/>
              </w:rPr>
              <w:drawing>
                <wp:inline distT="0" distB="0" distL="0" distR="0" wp14:anchorId="72DBEEE9" wp14:editId="7A694BCA">
                  <wp:extent cx="2785593" cy="939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8693" cy="947593"/>
                          </a:xfrm>
                          <a:prstGeom prst="rect">
                            <a:avLst/>
                          </a:prstGeom>
                        </pic:spPr>
                      </pic:pic>
                    </a:graphicData>
                  </a:graphic>
                </wp:inline>
              </w:drawing>
            </w:r>
          </w:p>
          <w:p w14:paraId="3F068F24" w14:textId="36848E26" w:rsidR="00016677" w:rsidRPr="00016677" w:rsidRDefault="00016677" w:rsidP="00BE62E7">
            <w:pPr>
              <w:pStyle w:val="decisiontext"/>
              <w:spacing w:before="120" w:beforeAutospacing="0" w:after="120" w:afterAutospacing="0"/>
              <w:jc w:val="left"/>
              <w:rPr>
                <w:rFonts w:ascii="Arial" w:hAnsi="Arial"/>
                <w:b w:val="0"/>
              </w:rPr>
            </w:pPr>
            <w:r>
              <w:rPr>
                <w:rFonts w:ascii="Arial" w:hAnsi="Arial"/>
                <w:b w:val="0"/>
              </w:rPr>
              <w:t>If you want a price of 70€ for 0.5L you have to write down a price of 140€ for 1 unit of quantity.</w:t>
            </w:r>
          </w:p>
        </w:tc>
      </w:tr>
      <w:tr w:rsidR="00895871" w:rsidRPr="00DE6C51" w14:paraId="1E73651D"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3B57937F" w14:textId="4F4DBE86" w:rsidR="00895871" w:rsidRPr="00DE6C51" w:rsidRDefault="00016677" w:rsidP="00315B94">
            <w:pPr>
              <w:pStyle w:val="NumberedList2"/>
              <w:ind w:firstLine="0"/>
              <w:jc w:val="center"/>
              <w:rPr>
                <w:lang w:val="en-US"/>
              </w:rPr>
            </w:pPr>
            <w:r>
              <w:rPr>
                <w:lang w:val="en-US"/>
              </w:rPr>
              <w:lastRenderedPageBreak/>
              <w:t>U</w:t>
            </w:r>
          </w:p>
        </w:tc>
        <w:tc>
          <w:tcPr>
            <w:tcW w:w="8292" w:type="dxa"/>
            <w:tcBorders>
              <w:top w:val="single" w:sz="4" w:space="0" w:color="auto"/>
              <w:left w:val="single" w:sz="4" w:space="0" w:color="auto"/>
              <w:bottom w:val="single" w:sz="4" w:space="0" w:color="auto"/>
              <w:right w:val="single" w:sz="4" w:space="0" w:color="auto"/>
            </w:tcBorders>
            <w:vAlign w:val="center"/>
          </w:tcPr>
          <w:p w14:paraId="29C24F92" w14:textId="6A0D62DD" w:rsidR="00895871" w:rsidRPr="00DE6C51" w:rsidRDefault="0029318D" w:rsidP="00315B94">
            <w:pPr>
              <w:pStyle w:val="decisiontext"/>
              <w:spacing w:before="120" w:beforeAutospacing="0" w:after="120" w:afterAutospacing="0"/>
              <w:jc w:val="left"/>
              <w:rPr>
                <w:rFonts w:ascii="Arial" w:hAnsi="Arial"/>
                <w:b w:val="0"/>
              </w:rPr>
            </w:pPr>
            <w:r>
              <w:rPr>
                <w:rFonts w:ascii="Arial" w:hAnsi="Arial"/>
                <w:b w:val="0"/>
              </w:rPr>
              <w:t xml:space="preserve">The </w:t>
            </w:r>
            <w:r w:rsidRPr="0029318D">
              <w:rPr>
                <w:rFonts w:ascii="Arial" w:hAnsi="Arial"/>
              </w:rPr>
              <w:t xml:space="preserve">Currency </w:t>
            </w:r>
            <w:r w:rsidR="00BE62E7">
              <w:rPr>
                <w:rFonts w:ascii="Arial" w:hAnsi="Arial"/>
                <w:b w:val="0"/>
              </w:rPr>
              <w:t xml:space="preserve">must be given according to the </w:t>
            </w:r>
            <w:r w:rsidR="00D4112C">
              <w:rPr>
                <w:rFonts w:ascii="Arial" w:hAnsi="Arial"/>
                <w:b w:val="0"/>
              </w:rPr>
              <w:t xml:space="preserve">purchase </w:t>
            </w:r>
            <w:r w:rsidR="00BE62E7">
              <w:rPr>
                <w:rFonts w:ascii="Arial" w:hAnsi="Arial"/>
                <w:b w:val="0"/>
              </w:rPr>
              <w:t>order.</w:t>
            </w:r>
            <w:r w:rsidR="005D6689">
              <w:rPr>
                <w:rFonts w:ascii="Arial" w:hAnsi="Arial"/>
                <w:b w:val="0"/>
              </w:rPr>
              <w:t xml:space="preserve"> Is transferred from the Pop-Up window.</w:t>
            </w:r>
          </w:p>
        </w:tc>
      </w:tr>
      <w:tr w:rsidR="00895871" w:rsidRPr="00DE6C51" w14:paraId="107D0190"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4FBD87F3" w14:textId="13ACAD90" w:rsidR="00895871" w:rsidRPr="00DE6C51" w:rsidRDefault="005D6689" w:rsidP="00315B94">
            <w:pPr>
              <w:pStyle w:val="NumberedList2"/>
              <w:ind w:firstLine="0"/>
              <w:jc w:val="center"/>
              <w:rPr>
                <w:lang w:val="en-US"/>
              </w:rPr>
            </w:pPr>
            <w:r>
              <w:rPr>
                <w:lang w:val="en-US"/>
              </w:rPr>
              <w:t>X</w:t>
            </w:r>
          </w:p>
        </w:tc>
        <w:tc>
          <w:tcPr>
            <w:tcW w:w="8292" w:type="dxa"/>
            <w:tcBorders>
              <w:top w:val="single" w:sz="4" w:space="0" w:color="auto"/>
              <w:left w:val="single" w:sz="4" w:space="0" w:color="auto"/>
              <w:bottom w:val="single" w:sz="4" w:space="0" w:color="auto"/>
              <w:right w:val="single" w:sz="4" w:space="0" w:color="auto"/>
            </w:tcBorders>
            <w:vAlign w:val="center"/>
          </w:tcPr>
          <w:p w14:paraId="351562D3" w14:textId="70268E9C" w:rsidR="00895871" w:rsidRPr="00DE6C51" w:rsidRDefault="00E02B2A" w:rsidP="00E02B2A">
            <w:pPr>
              <w:pStyle w:val="decisiontext"/>
              <w:spacing w:before="120" w:beforeAutospacing="0" w:after="120" w:afterAutospacing="0"/>
              <w:jc w:val="left"/>
              <w:rPr>
                <w:rFonts w:ascii="Arial" w:hAnsi="Arial"/>
                <w:b w:val="0"/>
              </w:rPr>
            </w:pPr>
            <w:r>
              <w:rPr>
                <w:rFonts w:ascii="Arial" w:hAnsi="Arial"/>
                <w:b w:val="0"/>
              </w:rPr>
              <w:t>The description of Goods</w:t>
            </w:r>
            <w:r w:rsidR="00895871" w:rsidRPr="00DE6C51">
              <w:rPr>
                <w:rFonts w:ascii="Arial" w:hAnsi="Arial"/>
                <w:b w:val="0"/>
              </w:rPr>
              <w:t xml:space="preserve"> in </w:t>
            </w:r>
            <w:r w:rsidR="00D4112C">
              <w:rPr>
                <w:rFonts w:ascii="Arial" w:hAnsi="Arial"/>
              </w:rPr>
              <w:t>German</w:t>
            </w:r>
            <w:r>
              <w:rPr>
                <w:rFonts w:ascii="Arial" w:hAnsi="Arial"/>
              </w:rPr>
              <w:t xml:space="preserve"> language.</w:t>
            </w:r>
          </w:p>
        </w:tc>
      </w:tr>
      <w:tr w:rsidR="00895871" w:rsidRPr="00DE6C51" w14:paraId="1B8C3A3D"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26B19AAD" w14:textId="11F96E94" w:rsidR="00895871" w:rsidRPr="00DE6C51" w:rsidRDefault="005D6689" w:rsidP="00315B94">
            <w:pPr>
              <w:pStyle w:val="NumberedList2"/>
              <w:ind w:firstLine="0"/>
              <w:jc w:val="center"/>
              <w:rPr>
                <w:lang w:val="en-US"/>
              </w:rPr>
            </w:pPr>
            <w:r>
              <w:rPr>
                <w:lang w:val="en-US"/>
              </w:rPr>
              <w:t>Y</w:t>
            </w:r>
          </w:p>
        </w:tc>
        <w:tc>
          <w:tcPr>
            <w:tcW w:w="8292" w:type="dxa"/>
            <w:tcBorders>
              <w:top w:val="single" w:sz="4" w:space="0" w:color="auto"/>
              <w:left w:val="single" w:sz="4" w:space="0" w:color="auto"/>
              <w:bottom w:val="single" w:sz="4" w:space="0" w:color="auto"/>
              <w:right w:val="single" w:sz="4" w:space="0" w:color="auto"/>
            </w:tcBorders>
            <w:vAlign w:val="center"/>
          </w:tcPr>
          <w:p w14:paraId="06879C84" w14:textId="4D2FBD69" w:rsidR="00895871" w:rsidRPr="00DE6C51" w:rsidRDefault="00E02B2A" w:rsidP="00E02B2A">
            <w:pPr>
              <w:pStyle w:val="decisiontext"/>
              <w:spacing w:before="120" w:beforeAutospacing="0" w:after="120" w:afterAutospacing="0"/>
              <w:jc w:val="left"/>
              <w:rPr>
                <w:rFonts w:ascii="Arial" w:hAnsi="Arial"/>
                <w:b w:val="0"/>
              </w:rPr>
            </w:pPr>
            <w:r>
              <w:rPr>
                <w:rFonts w:ascii="Arial" w:hAnsi="Arial"/>
                <w:b w:val="0"/>
              </w:rPr>
              <w:t>The description of Goods</w:t>
            </w:r>
            <w:r w:rsidRPr="00DE6C51">
              <w:rPr>
                <w:rFonts w:ascii="Arial" w:hAnsi="Arial"/>
                <w:b w:val="0"/>
              </w:rPr>
              <w:t xml:space="preserve"> </w:t>
            </w:r>
            <w:r w:rsidR="00895871" w:rsidRPr="00DE6C51">
              <w:rPr>
                <w:rFonts w:ascii="Arial" w:hAnsi="Arial"/>
                <w:b w:val="0"/>
              </w:rPr>
              <w:t xml:space="preserve">in </w:t>
            </w:r>
            <w:r w:rsidR="00D4112C">
              <w:rPr>
                <w:rFonts w:ascii="Arial" w:hAnsi="Arial"/>
              </w:rPr>
              <w:t>English</w:t>
            </w:r>
            <w:r>
              <w:rPr>
                <w:rFonts w:ascii="Arial" w:hAnsi="Arial"/>
              </w:rPr>
              <w:t xml:space="preserve"> language.</w:t>
            </w:r>
          </w:p>
        </w:tc>
      </w:tr>
      <w:tr w:rsidR="00895871" w:rsidRPr="00DE6C51" w14:paraId="423493A5"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DA2F82B" w14:textId="7B4EBF02" w:rsidR="00895871" w:rsidRPr="00DE6C51" w:rsidRDefault="005D6689" w:rsidP="00315B94">
            <w:pPr>
              <w:pStyle w:val="NumberedList2"/>
              <w:ind w:firstLine="0"/>
              <w:jc w:val="center"/>
              <w:rPr>
                <w:lang w:val="en-US"/>
              </w:rPr>
            </w:pPr>
            <w:r>
              <w:rPr>
                <w:lang w:val="en-US"/>
              </w:rPr>
              <w:t>Z</w:t>
            </w:r>
          </w:p>
        </w:tc>
        <w:tc>
          <w:tcPr>
            <w:tcW w:w="8292" w:type="dxa"/>
            <w:tcBorders>
              <w:top w:val="single" w:sz="4" w:space="0" w:color="auto"/>
              <w:left w:val="single" w:sz="4" w:space="0" w:color="auto"/>
              <w:bottom w:val="single" w:sz="4" w:space="0" w:color="auto"/>
              <w:right w:val="single" w:sz="4" w:space="0" w:color="auto"/>
            </w:tcBorders>
            <w:vAlign w:val="center"/>
          </w:tcPr>
          <w:p w14:paraId="20178ACD" w14:textId="7903536C" w:rsidR="00895871" w:rsidRPr="00DE6C51" w:rsidRDefault="00E02B2A" w:rsidP="00E02B2A">
            <w:pPr>
              <w:pStyle w:val="decisiontext"/>
              <w:spacing w:before="120" w:beforeAutospacing="0" w:after="120" w:afterAutospacing="0"/>
              <w:jc w:val="left"/>
              <w:rPr>
                <w:rFonts w:ascii="Arial" w:hAnsi="Arial"/>
                <w:b w:val="0"/>
              </w:rPr>
            </w:pPr>
            <w:r>
              <w:rPr>
                <w:rFonts w:ascii="Arial" w:hAnsi="Arial"/>
                <w:b w:val="0"/>
              </w:rPr>
              <w:t>The description of Goods</w:t>
            </w:r>
            <w:r w:rsidRPr="00DE6C51">
              <w:rPr>
                <w:rFonts w:ascii="Arial" w:hAnsi="Arial"/>
                <w:b w:val="0"/>
              </w:rPr>
              <w:t xml:space="preserve"> </w:t>
            </w:r>
            <w:r w:rsidR="00895871" w:rsidRPr="00DE6C51">
              <w:rPr>
                <w:rFonts w:ascii="Arial" w:hAnsi="Arial"/>
                <w:b w:val="0"/>
              </w:rPr>
              <w:t xml:space="preserve">in </w:t>
            </w:r>
            <w:r w:rsidR="00D4112C">
              <w:rPr>
                <w:rFonts w:ascii="Arial" w:hAnsi="Arial"/>
              </w:rPr>
              <w:t>French</w:t>
            </w:r>
            <w:r>
              <w:rPr>
                <w:rFonts w:ascii="Arial" w:hAnsi="Arial"/>
              </w:rPr>
              <w:t xml:space="preserve"> language.</w:t>
            </w:r>
          </w:p>
        </w:tc>
      </w:tr>
      <w:tr w:rsidR="00895871" w:rsidRPr="00DE6C51" w14:paraId="0E0AA8D6"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7610EB1E" w14:textId="535E4C51" w:rsidR="00895871" w:rsidRPr="00DE6C51" w:rsidRDefault="005D6689" w:rsidP="00315B94">
            <w:pPr>
              <w:pStyle w:val="NumberedList2"/>
              <w:ind w:firstLine="0"/>
              <w:jc w:val="center"/>
              <w:rPr>
                <w:lang w:val="en-US"/>
              </w:rPr>
            </w:pPr>
            <w:r>
              <w:rPr>
                <w:lang w:val="en-US"/>
              </w:rPr>
              <w:t>AA</w:t>
            </w:r>
          </w:p>
        </w:tc>
        <w:tc>
          <w:tcPr>
            <w:tcW w:w="8292" w:type="dxa"/>
            <w:tcBorders>
              <w:top w:val="single" w:sz="4" w:space="0" w:color="auto"/>
              <w:left w:val="single" w:sz="4" w:space="0" w:color="auto"/>
              <w:bottom w:val="single" w:sz="4" w:space="0" w:color="auto"/>
              <w:right w:val="single" w:sz="4" w:space="0" w:color="auto"/>
            </w:tcBorders>
            <w:vAlign w:val="center"/>
          </w:tcPr>
          <w:p w14:paraId="0218D75C" w14:textId="71015E9B" w:rsidR="00895871" w:rsidRPr="00DE6C51" w:rsidRDefault="00E02B2A" w:rsidP="00E02B2A">
            <w:pPr>
              <w:pStyle w:val="decisiontext"/>
              <w:spacing w:before="120" w:beforeAutospacing="0" w:after="120" w:afterAutospacing="0"/>
              <w:jc w:val="left"/>
              <w:rPr>
                <w:rFonts w:ascii="Arial" w:hAnsi="Arial"/>
                <w:b w:val="0"/>
              </w:rPr>
            </w:pPr>
            <w:r>
              <w:rPr>
                <w:rFonts w:ascii="Arial" w:hAnsi="Arial"/>
                <w:b w:val="0"/>
              </w:rPr>
              <w:t>The description of Goods</w:t>
            </w:r>
            <w:r w:rsidRPr="00DE6C51">
              <w:rPr>
                <w:rFonts w:ascii="Arial" w:hAnsi="Arial"/>
                <w:b w:val="0"/>
              </w:rPr>
              <w:t xml:space="preserve"> </w:t>
            </w:r>
            <w:r w:rsidR="00895871" w:rsidRPr="00DE6C51">
              <w:rPr>
                <w:rFonts w:ascii="Arial" w:hAnsi="Arial"/>
                <w:b w:val="0"/>
              </w:rPr>
              <w:t xml:space="preserve">in </w:t>
            </w:r>
            <w:r w:rsidR="00D4112C">
              <w:rPr>
                <w:rFonts w:ascii="Arial" w:hAnsi="Arial"/>
              </w:rPr>
              <w:t>Spanish</w:t>
            </w:r>
            <w:r>
              <w:rPr>
                <w:rFonts w:ascii="Arial" w:hAnsi="Arial"/>
              </w:rPr>
              <w:t xml:space="preserve"> language.</w:t>
            </w:r>
          </w:p>
        </w:tc>
      </w:tr>
      <w:tr w:rsidR="00895871" w:rsidRPr="00DE6C51" w14:paraId="73F8A6F8"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7246F94C" w14:textId="7103CA2E" w:rsidR="00895871" w:rsidRPr="00DE6C51" w:rsidRDefault="00895871" w:rsidP="00315B94">
            <w:pPr>
              <w:pStyle w:val="NumberedList2"/>
              <w:ind w:firstLine="0"/>
              <w:jc w:val="center"/>
              <w:rPr>
                <w:lang w:val="en-US"/>
              </w:rPr>
            </w:pPr>
            <w:r w:rsidRPr="00DE6C51">
              <w:rPr>
                <w:lang w:val="en-US"/>
              </w:rPr>
              <w:t>A</w:t>
            </w:r>
            <w:r w:rsidR="005D6689">
              <w:rPr>
                <w:lang w:val="en-US"/>
              </w:rPr>
              <w:t>C</w:t>
            </w:r>
          </w:p>
        </w:tc>
        <w:tc>
          <w:tcPr>
            <w:tcW w:w="8292" w:type="dxa"/>
            <w:tcBorders>
              <w:top w:val="single" w:sz="4" w:space="0" w:color="auto"/>
              <w:left w:val="single" w:sz="4" w:space="0" w:color="auto"/>
              <w:bottom w:val="single" w:sz="4" w:space="0" w:color="auto"/>
              <w:right w:val="single" w:sz="4" w:space="0" w:color="auto"/>
            </w:tcBorders>
            <w:vAlign w:val="center"/>
          </w:tcPr>
          <w:p w14:paraId="27D6BC0B" w14:textId="63E1EFD5" w:rsidR="00895871" w:rsidRPr="00DE6C51" w:rsidRDefault="001D0566" w:rsidP="00315B94">
            <w:pPr>
              <w:pStyle w:val="decisiontext"/>
              <w:spacing w:before="120" w:beforeAutospacing="0" w:after="120" w:afterAutospacing="0"/>
              <w:jc w:val="left"/>
              <w:rPr>
                <w:rFonts w:ascii="Arial" w:hAnsi="Arial"/>
                <w:b w:val="0"/>
              </w:rPr>
            </w:pPr>
            <w:r>
              <w:rPr>
                <w:rFonts w:ascii="Arial" w:hAnsi="Arial"/>
                <w:b w:val="0"/>
              </w:rPr>
              <w:t>If a component</w:t>
            </w:r>
            <w:r w:rsidR="00E02B2A">
              <w:rPr>
                <w:rFonts w:ascii="Arial" w:hAnsi="Arial"/>
                <w:b w:val="0"/>
              </w:rPr>
              <w:t xml:space="preserve"> is a Hazardous Material, the appropriate </w:t>
            </w:r>
            <w:r w:rsidR="00E02B2A" w:rsidRPr="00497CA1">
              <w:rPr>
                <w:rFonts w:ascii="Arial" w:hAnsi="Arial"/>
              </w:rPr>
              <w:t>Hazardous Materials Classification</w:t>
            </w:r>
            <w:r w:rsidR="00E02B2A">
              <w:rPr>
                <w:rFonts w:ascii="Arial" w:hAnsi="Arial"/>
                <w:b w:val="0"/>
              </w:rPr>
              <w:t xml:space="preserve"> (1-9) has to be selected.</w:t>
            </w:r>
          </w:p>
        </w:tc>
      </w:tr>
      <w:tr w:rsidR="00895871" w:rsidRPr="00DE6C51" w14:paraId="2C004305"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252A620B" w14:textId="238B4EB0" w:rsidR="00895871" w:rsidRPr="00DE6C51" w:rsidRDefault="00895871" w:rsidP="00315B94">
            <w:pPr>
              <w:pStyle w:val="NumberedList2"/>
              <w:ind w:firstLine="0"/>
              <w:jc w:val="center"/>
              <w:rPr>
                <w:lang w:val="en-US"/>
              </w:rPr>
            </w:pPr>
            <w:r w:rsidRPr="00DE6C51">
              <w:rPr>
                <w:lang w:val="en-US"/>
              </w:rPr>
              <w:t>A</w:t>
            </w:r>
            <w:r w:rsidR="005D6689">
              <w:rPr>
                <w:lang w:val="en-US"/>
              </w:rPr>
              <w:t>D</w:t>
            </w:r>
          </w:p>
        </w:tc>
        <w:tc>
          <w:tcPr>
            <w:tcW w:w="8292" w:type="dxa"/>
            <w:tcBorders>
              <w:top w:val="single" w:sz="4" w:space="0" w:color="auto"/>
              <w:left w:val="single" w:sz="4" w:space="0" w:color="auto"/>
              <w:bottom w:val="single" w:sz="4" w:space="0" w:color="auto"/>
              <w:right w:val="single" w:sz="4" w:space="0" w:color="auto"/>
            </w:tcBorders>
            <w:vAlign w:val="center"/>
          </w:tcPr>
          <w:p w14:paraId="660013B0" w14:textId="4A14BDFE" w:rsidR="00895871" w:rsidRPr="00DE6C51" w:rsidRDefault="00497CA1" w:rsidP="00D4112C">
            <w:pPr>
              <w:pStyle w:val="decisiontext"/>
              <w:spacing w:before="120" w:beforeAutospacing="0" w:after="120" w:afterAutospacing="0"/>
              <w:jc w:val="left"/>
              <w:rPr>
                <w:rFonts w:ascii="Arial" w:hAnsi="Arial"/>
                <w:b w:val="0"/>
              </w:rPr>
            </w:pPr>
            <w:r>
              <w:rPr>
                <w:rFonts w:ascii="Arial" w:hAnsi="Arial"/>
                <w:b w:val="0"/>
              </w:rPr>
              <w:t xml:space="preserve">The </w:t>
            </w:r>
            <w:r w:rsidRPr="00497CA1">
              <w:rPr>
                <w:rFonts w:ascii="Arial" w:hAnsi="Arial"/>
              </w:rPr>
              <w:t>Material Netweight</w:t>
            </w:r>
            <w:r>
              <w:rPr>
                <w:rFonts w:ascii="Arial" w:hAnsi="Arial"/>
                <w:b w:val="0"/>
              </w:rPr>
              <w:t xml:space="preserve"> in relation to 1 x Unit of Quantity (from column R)</w:t>
            </w:r>
            <w:r w:rsidR="00F64CA1">
              <w:rPr>
                <w:rFonts w:ascii="Arial" w:hAnsi="Arial"/>
                <w:b w:val="0"/>
              </w:rPr>
              <w:t xml:space="preserve"> with maximum 3 decimal places</w:t>
            </w:r>
            <w:r>
              <w:rPr>
                <w:rFonts w:ascii="Arial" w:hAnsi="Arial"/>
                <w:b w:val="0"/>
              </w:rPr>
              <w:t>.</w:t>
            </w:r>
          </w:p>
        </w:tc>
      </w:tr>
      <w:tr w:rsidR="005D6689" w:rsidRPr="00DE6C51" w14:paraId="4AAC5A79"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1201FD8" w14:textId="17B4D748" w:rsidR="005D6689" w:rsidRPr="00DE6C51" w:rsidRDefault="005D6689" w:rsidP="00315B94">
            <w:pPr>
              <w:pStyle w:val="NumberedList2"/>
              <w:ind w:firstLine="0"/>
              <w:jc w:val="center"/>
              <w:rPr>
                <w:lang w:val="en-US"/>
              </w:rPr>
            </w:pPr>
            <w:r>
              <w:rPr>
                <w:lang w:val="en-US"/>
              </w:rPr>
              <w:t>AE</w:t>
            </w:r>
          </w:p>
        </w:tc>
        <w:tc>
          <w:tcPr>
            <w:tcW w:w="8292" w:type="dxa"/>
            <w:tcBorders>
              <w:top w:val="single" w:sz="4" w:space="0" w:color="auto"/>
              <w:left w:val="single" w:sz="4" w:space="0" w:color="auto"/>
              <w:bottom w:val="single" w:sz="4" w:space="0" w:color="auto"/>
              <w:right w:val="single" w:sz="4" w:space="0" w:color="auto"/>
            </w:tcBorders>
            <w:vAlign w:val="center"/>
          </w:tcPr>
          <w:p w14:paraId="28727983" w14:textId="62ED394C" w:rsidR="005D6689" w:rsidRPr="005D6689" w:rsidRDefault="005D6689" w:rsidP="00D4112C">
            <w:pPr>
              <w:pStyle w:val="decisiontext"/>
              <w:spacing w:before="120" w:beforeAutospacing="0" w:after="120" w:afterAutospacing="0"/>
              <w:jc w:val="left"/>
              <w:rPr>
                <w:rFonts w:ascii="Arial" w:hAnsi="Arial"/>
                <w:b w:val="0"/>
              </w:rPr>
            </w:pPr>
            <w:r>
              <w:rPr>
                <w:rFonts w:ascii="Arial" w:hAnsi="Arial"/>
              </w:rPr>
              <w:t xml:space="preserve">Total weight </w:t>
            </w:r>
            <w:r>
              <w:rPr>
                <w:rFonts w:ascii="Arial" w:hAnsi="Arial"/>
                <w:b w:val="0"/>
              </w:rPr>
              <w:t>will be calculated automatically</w:t>
            </w:r>
          </w:p>
        </w:tc>
      </w:tr>
      <w:tr w:rsidR="00895871" w:rsidRPr="00DE6C51" w14:paraId="07098428"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2117E8DD" w14:textId="66DA4333" w:rsidR="00895871" w:rsidRPr="00DE6C51" w:rsidRDefault="00895871" w:rsidP="00315B94">
            <w:pPr>
              <w:pStyle w:val="NumberedList2"/>
              <w:ind w:firstLine="0"/>
              <w:jc w:val="center"/>
              <w:rPr>
                <w:lang w:val="en-US"/>
              </w:rPr>
            </w:pPr>
            <w:r w:rsidRPr="00DE6C51">
              <w:rPr>
                <w:lang w:val="en-US"/>
              </w:rPr>
              <w:t>A</w:t>
            </w:r>
            <w:r w:rsidR="005D6689">
              <w:rPr>
                <w:lang w:val="en-US"/>
              </w:rPr>
              <w:t>F</w:t>
            </w:r>
          </w:p>
        </w:tc>
        <w:tc>
          <w:tcPr>
            <w:tcW w:w="8292" w:type="dxa"/>
            <w:tcBorders>
              <w:top w:val="single" w:sz="4" w:space="0" w:color="auto"/>
              <w:left w:val="single" w:sz="4" w:space="0" w:color="auto"/>
              <w:bottom w:val="single" w:sz="4" w:space="0" w:color="auto"/>
              <w:right w:val="single" w:sz="4" w:space="0" w:color="auto"/>
            </w:tcBorders>
            <w:vAlign w:val="center"/>
          </w:tcPr>
          <w:p w14:paraId="2D4D3C28" w14:textId="59E2C787" w:rsidR="00895871" w:rsidRPr="00DE6C51" w:rsidRDefault="00497CA1" w:rsidP="00315B94">
            <w:pPr>
              <w:pStyle w:val="decisiontext"/>
              <w:spacing w:before="120" w:beforeAutospacing="0" w:after="120" w:afterAutospacing="0"/>
              <w:jc w:val="left"/>
              <w:rPr>
                <w:rFonts w:ascii="Arial" w:hAnsi="Arial"/>
                <w:b w:val="0"/>
              </w:rPr>
            </w:pPr>
            <w:r>
              <w:rPr>
                <w:rFonts w:ascii="Arial" w:hAnsi="Arial"/>
                <w:b w:val="0"/>
              </w:rPr>
              <w:t xml:space="preserve">The </w:t>
            </w:r>
            <w:r w:rsidRPr="00497CA1">
              <w:rPr>
                <w:rFonts w:ascii="Arial" w:hAnsi="Arial"/>
              </w:rPr>
              <w:t>Material Dimension</w:t>
            </w:r>
            <w:r>
              <w:rPr>
                <w:rFonts w:ascii="Arial" w:hAnsi="Arial"/>
                <w:b w:val="0"/>
              </w:rPr>
              <w:t xml:space="preserve"> in relation to 1 x Unit of Quantity (from column R).</w:t>
            </w:r>
          </w:p>
        </w:tc>
      </w:tr>
      <w:tr w:rsidR="00AE4F27" w:rsidRPr="00DE6C51" w14:paraId="188A46C7"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3791899B" w14:textId="617A61C3" w:rsidR="00AE4F27" w:rsidRPr="00DE6C51" w:rsidRDefault="00AE4F27" w:rsidP="00315B94">
            <w:pPr>
              <w:pStyle w:val="NumberedList2"/>
              <w:ind w:firstLine="0"/>
              <w:jc w:val="center"/>
              <w:rPr>
                <w:lang w:val="en-US"/>
              </w:rPr>
            </w:pPr>
            <w:r>
              <w:rPr>
                <w:lang w:val="en-US"/>
              </w:rPr>
              <w:t>A</w:t>
            </w:r>
            <w:r w:rsidR="005D6689">
              <w:rPr>
                <w:lang w:val="en-US"/>
              </w:rPr>
              <w:t>G</w:t>
            </w:r>
          </w:p>
        </w:tc>
        <w:tc>
          <w:tcPr>
            <w:tcW w:w="8292" w:type="dxa"/>
            <w:tcBorders>
              <w:top w:val="single" w:sz="4" w:space="0" w:color="auto"/>
              <w:left w:val="single" w:sz="4" w:space="0" w:color="auto"/>
              <w:bottom w:val="single" w:sz="4" w:space="0" w:color="auto"/>
              <w:right w:val="single" w:sz="4" w:space="0" w:color="auto"/>
            </w:tcBorders>
            <w:vAlign w:val="center"/>
          </w:tcPr>
          <w:p w14:paraId="6558BE52" w14:textId="28A5CFE0" w:rsidR="00AE4F27" w:rsidRDefault="00AE4F27" w:rsidP="00AE4F27">
            <w:pPr>
              <w:pStyle w:val="decisiontext"/>
              <w:spacing w:before="120" w:beforeAutospacing="0" w:after="120" w:afterAutospacing="0"/>
              <w:jc w:val="left"/>
              <w:rPr>
                <w:rFonts w:ascii="Arial" w:hAnsi="Arial"/>
                <w:b w:val="0"/>
              </w:rPr>
            </w:pPr>
            <w:r>
              <w:rPr>
                <w:rFonts w:ascii="Arial" w:hAnsi="Arial"/>
                <w:b w:val="0"/>
              </w:rPr>
              <w:t xml:space="preserve">The </w:t>
            </w:r>
            <w:r>
              <w:rPr>
                <w:rFonts w:ascii="Arial" w:hAnsi="Arial"/>
              </w:rPr>
              <w:t xml:space="preserve">basic material </w:t>
            </w:r>
            <w:r>
              <w:rPr>
                <w:rFonts w:ascii="Arial" w:hAnsi="Arial"/>
                <w:b w:val="0"/>
              </w:rPr>
              <w:t>of the item.</w:t>
            </w:r>
          </w:p>
        </w:tc>
      </w:tr>
      <w:tr w:rsidR="00895871" w:rsidRPr="00DE6C51" w14:paraId="65E5F244"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131F99CC" w14:textId="7CF373AB" w:rsidR="00895871" w:rsidRPr="00DE6C51" w:rsidRDefault="00895871" w:rsidP="00AE4F27">
            <w:pPr>
              <w:pStyle w:val="NumberedList2"/>
              <w:ind w:firstLine="0"/>
              <w:jc w:val="center"/>
              <w:rPr>
                <w:lang w:val="en-US"/>
              </w:rPr>
            </w:pPr>
            <w:r w:rsidRPr="00DE6C51">
              <w:rPr>
                <w:lang w:val="en-US"/>
              </w:rPr>
              <w:t>A</w:t>
            </w:r>
            <w:r w:rsidR="005D6689">
              <w:rPr>
                <w:lang w:val="en-US"/>
              </w:rPr>
              <w:t>H</w:t>
            </w:r>
          </w:p>
        </w:tc>
        <w:tc>
          <w:tcPr>
            <w:tcW w:w="8292" w:type="dxa"/>
            <w:tcBorders>
              <w:top w:val="single" w:sz="4" w:space="0" w:color="auto"/>
              <w:left w:val="single" w:sz="4" w:space="0" w:color="auto"/>
              <w:bottom w:val="single" w:sz="4" w:space="0" w:color="auto"/>
              <w:right w:val="single" w:sz="4" w:space="0" w:color="auto"/>
            </w:tcBorders>
            <w:vAlign w:val="center"/>
          </w:tcPr>
          <w:p w14:paraId="3E5BE17B" w14:textId="22A963E1" w:rsidR="00895871" w:rsidRPr="00497CA1" w:rsidRDefault="00497CA1" w:rsidP="00315B94">
            <w:pPr>
              <w:pStyle w:val="decisiontext"/>
              <w:spacing w:before="120" w:beforeAutospacing="0" w:after="120" w:afterAutospacing="0"/>
              <w:jc w:val="left"/>
              <w:rPr>
                <w:rFonts w:ascii="Arial" w:hAnsi="Arial"/>
                <w:b w:val="0"/>
              </w:rPr>
            </w:pPr>
            <w:r>
              <w:rPr>
                <w:rStyle w:val="Hyperlink"/>
                <w:rFonts w:ascii="Arial" w:hAnsi="Arial"/>
                <w:b w:val="0"/>
                <w:color w:val="auto"/>
                <w:u w:val="none"/>
              </w:rPr>
              <w:t xml:space="preserve">Here, the </w:t>
            </w:r>
            <w:r w:rsidRPr="00F64CA1">
              <w:rPr>
                <w:rStyle w:val="Hyperlink"/>
                <w:rFonts w:ascii="Arial" w:hAnsi="Arial"/>
                <w:color w:val="auto"/>
                <w:u w:val="none"/>
              </w:rPr>
              <w:t>c</w:t>
            </w:r>
            <w:r w:rsidR="001D0566" w:rsidRPr="00F64CA1">
              <w:rPr>
                <w:rStyle w:val="Hyperlink"/>
                <w:rFonts w:ascii="Arial" w:hAnsi="Arial"/>
                <w:color w:val="auto"/>
                <w:u w:val="none"/>
              </w:rPr>
              <w:t>ustoms tariff number</w:t>
            </w:r>
            <w:r w:rsidR="001D0566">
              <w:rPr>
                <w:rStyle w:val="Hyperlink"/>
                <w:rFonts w:ascii="Arial" w:hAnsi="Arial"/>
                <w:b w:val="0"/>
                <w:color w:val="auto"/>
                <w:u w:val="none"/>
              </w:rPr>
              <w:t xml:space="preserve"> of the component</w:t>
            </w:r>
            <w:r>
              <w:rPr>
                <w:rStyle w:val="Hyperlink"/>
                <w:rFonts w:ascii="Arial" w:hAnsi="Arial"/>
                <w:b w:val="0"/>
                <w:color w:val="auto"/>
                <w:u w:val="none"/>
              </w:rPr>
              <w:t xml:space="preserve"> has to be entered. You can find an overview of the valid custom tariff numbers under </w:t>
            </w:r>
            <w:hyperlink r:id="rId18" w:history="1">
              <w:r w:rsidRPr="00497CA1">
                <w:rPr>
                  <w:rStyle w:val="Hyperlink"/>
                  <w:rFonts w:ascii="Arial" w:hAnsi="Arial"/>
                  <w:b w:val="0"/>
                </w:rPr>
                <w:t>https://www.tariffnumber.com/</w:t>
              </w:r>
            </w:hyperlink>
            <w:r w:rsidR="004722C3">
              <w:rPr>
                <w:rStyle w:val="Hyperlink"/>
                <w:rFonts w:ascii="Arial" w:hAnsi="Arial"/>
                <w:b w:val="0"/>
                <w:color w:val="auto"/>
                <w:u w:val="none"/>
              </w:rPr>
              <w:t>.</w:t>
            </w:r>
          </w:p>
        </w:tc>
      </w:tr>
      <w:tr w:rsidR="00895871" w:rsidRPr="00DE6C51" w14:paraId="399F8544"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418BF897" w14:textId="0367CCF2" w:rsidR="00895871" w:rsidRPr="00DE6C51" w:rsidRDefault="00AE4F27" w:rsidP="00315B94">
            <w:pPr>
              <w:pStyle w:val="NumberedList2"/>
              <w:ind w:firstLine="0"/>
              <w:jc w:val="center"/>
              <w:rPr>
                <w:lang w:val="en-US"/>
              </w:rPr>
            </w:pPr>
            <w:r>
              <w:rPr>
                <w:lang w:val="en-US"/>
              </w:rPr>
              <w:t>A</w:t>
            </w:r>
            <w:r w:rsidR="005D6689">
              <w:rPr>
                <w:lang w:val="en-US"/>
              </w:rPr>
              <w:t>I</w:t>
            </w:r>
          </w:p>
        </w:tc>
        <w:tc>
          <w:tcPr>
            <w:tcW w:w="8292" w:type="dxa"/>
            <w:tcBorders>
              <w:top w:val="single" w:sz="4" w:space="0" w:color="auto"/>
              <w:left w:val="single" w:sz="4" w:space="0" w:color="auto"/>
              <w:bottom w:val="single" w:sz="4" w:space="0" w:color="auto"/>
              <w:right w:val="single" w:sz="4" w:space="0" w:color="auto"/>
            </w:tcBorders>
            <w:vAlign w:val="center"/>
          </w:tcPr>
          <w:p w14:paraId="5542DE6C" w14:textId="77777777" w:rsidR="00F8702F" w:rsidRPr="00F8702F" w:rsidRDefault="00F8702F" w:rsidP="00F8702F">
            <w:pPr>
              <w:pStyle w:val="decisiontext"/>
              <w:spacing w:before="120" w:after="120"/>
              <w:jc w:val="left"/>
              <w:rPr>
                <w:rFonts w:ascii="Arial" w:hAnsi="Arial"/>
                <w:b w:val="0"/>
              </w:rPr>
            </w:pPr>
            <w:r w:rsidRPr="00F8702F">
              <w:rPr>
                <w:rFonts w:ascii="Arial" w:hAnsi="Arial"/>
                <w:b w:val="0"/>
              </w:rPr>
              <w:t xml:space="preserve">The </w:t>
            </w:r>
            <w:r w:rsidRPr="00F8702F">
              <w:rPr>
                <w:rFonts w:ascii="Arial" w:hAnsi="Arial"/>
              </w:rPr>
              <w:t>Country of Origin</w:t>
            </w:r>
            <w:r w:rsidRPr="00F8702F">
              <w:rPr>
                <w:rFonts w:ascii="Arial" w:hAnsi="Arial"/>
                <w:b w:val="0"/>
              </w:rPr>
              <w:t xml:space="preserve"> must be entered according to the ISO-Alpha-Codes (see worksheet “ISO-Alphacodes”, for example DE, US, FR, etc.).</w:t>
            </w:r>
          </w:p>
          <w:p w14:paraId="08EF1A43" w14:textId="77777777" w:rsidR="007414B6" w:rsidRDefault="00F8702F" w:rsidP="00F8702F">
            <w:pPr>
              <w:pStyle w:val="decisiontext"/>
              <w:spacing w:before="120" w:beforeAutospacing="0" w:after="120" w:afterAutospacing="0"/>
              <w:jc w:val="left"/>
              <w:rPr>
                <w:rFonts w:ascii="Arial" w:hAnsi="Arial"/>
                <w:b w:val="0"/>
              </w:rPr>
            </w:pPr>
            <w:r w:rsidRPr="00F8702F">
              <w:rPr>
                <w:rFonts w:ascii="Arial" w:hAnsi="Arial"/>
                <w:b w:val="0"/>
              </w:rPr>
              <w:t>For all listed parts, the Country of Origin, according to the non-preferential origin as stated in article 60 &amp; 61 of the Customs Codex, is to be checked and entered in the column “Country of Origin”.</w:t>
            </w:r>
          </w:p>
          <w:p w14:paraId="0DD1831C" w14:textId="2E7A9C29" w:rsidR="00F64CA1" w:rsidRPr="00AB602E" w:rsidRDefault="00F64CA1" w:rsidP="00F8702F">
            <w:pPr>
              <w:pStyle w:val="decisiontext"/>
              <w:spacing w:before="120" w:beforeAutospacing="0" w:after="120" w:afterAutospacing="0"/>
              <w:jc w:val="left"/>
              <w:rPr>
                <w:rFonts w:ascii="Arial" w:hAnsi="Arial"/>
                <w:b w:val="0"/>
              </w:rPr>
            </w:pPr>
            <w:r>
              <w:rPr>
                <w:rFonts w:ascii="Arial" w:hAnsi="Arial"/>
                <w:b w:val="0"/>
              </w:rPr>
              <w:t xml:space="preserve">Only necessary if sub items, spare parts and /or accessories are available. </w:t>
            </w:r>
          </w:p>
        </w:tc>
      </w:tr>
      <w:tr w:rsidR="00895871" w:rsidRPr="00DE6C51" w14:paraId="0FC6622A"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37C84F1B" w14:textId="4379ABB0" w:rsidR="00895871" w:rsidRPr="00DE6C51" w:rsidRDefault="00895871" w:rsidP="00AE4F27">
            <w:pPr>
              <w:pStyle w:val="NumberedList2"/>
              <w:ind w:firstLine="0"/>
              <w:jc w:val="center"/>
              <w:rPr>
                <w:lang w:val="en-US"/>
              </w:rPr>
            </w:pPr>
            <w:r w:rsidRPr="00DE6C51">
              <w:rPr>
                <w:lang w:val="en-US"/>
              </w:rPr>
              <w:t>A</w:t>
            </w:r>
            <w:r w:rsidR="005D6689">
              <w:rPr>
                <w:lang w:val="en-US"/>
              </w:rPr>
              <w:t>J</w:t>
            </w:r>
          </w:p>
        </w:tc>
        <w:tc>
          <w:tcPr>
            <w:tcW w:w="8292" w:type="dxa"/>
            <w:tcBorders>
              <w:top w:val="single" w:sz="4" w:space="0" w:color="auto"/>
              <w:left w:val="single" w:sz="4" w:space="0" w:color="auto"/>
              <w:bottom w:val="single" w:sz="4" w:space="0" w:color="auto"/>
              <w:right w:val="single" w:sz="4" w:space="0" w:color="auto"/>
            </w:tcBorders>
            <w:vAlign w:val="center"/>
          </w:tcPr>
          <w:p w14:paraId="7B89E4D5" w14:textId="77777777" w:rsidR="00DB5558" w:rsidRDefault="00F8702F" w:rsidP="00315B94">
            <w:pPr>
              <w:pStyle w:val="decisiontext"/>
              <w:spacing w:before="120" w:beforeAutospacing="0" w:after="120" w:afterAutospacing="0"/>
              <w:jc w:val="left"/>
              <w:rPr>
                <w:rFonts w:ascii="Arial" w:hAnsi="Arial"/>
                <w:b w:val="0"/>
              </w:rPr>
            </w:pPr>
            <w:r w:rsidRPr="00F8702F">
              <w:rPr>
                <w:rFonts w:ascii="Arial" w:hAnsi="Arial"/>
                <w:b w:val="0"/>
              </w:rPr>
              <w:t xml:space="preserve">Enter the </w:t>
            </w:r>
            <w:r w:rsidRPr="00F8702F">
              <w:rPr>
                <w:rFonts w:ascii="Arial" w:hAnsi="Arial"/>
              </w:rPr>
              <w:t>Export Classification Code</w:t>
            </w:r>
            <w:r w:rsidRPr="00F8702F">
              <w:rPr>
                <w:rFonts w:ascii="Arial" w:hAnsi="Arial"/>
                <w:b w:val="0"/>
              </w:rPr>
              <w:t xml:space="preserve"> for the parts that have restrictions according to the export list, as stated in the German Foreign Trade and Payments Ordinance (Außenwirtschaftsverordnung, AWV), respectively the Council Regulation (EC) No. 428/2009 (“EU Dual-Use Regulation”) or other regulations for the restriction of foreign trade (for example EU embargo restrictions).</w:t>
            </w:r>
          </w:p>
          <w:p w14:paraId="1A8F8AA3" w14:textId="4C29B306" w:rsidR="00F64CA1" w:rsidRPr="00DB5558" w:rsidRDefault="00F64CA1" w:rsidP="00315B94">
            <w:pPr>
              <w:pStyle w:val="decisiontext"/>
              <w:spacing w:before="120" w:beforeAutospacing="0" w:after="120" w:afterAutospacing="0"/>
              <w:jc w:val="left"/>
              <w:rPr>
                <w:rFonts w:ascii="Arial" w:hAnsi="Arial"/>
                <w:b w:val="0"/>
              </w:rPr>
            </w:pPr>
            <w:r>
              <w:rPr>
                <w:rFonts w:ascii="Arial" w:hAnsi="Arial"/>
                <w:b w:val="0"/>
              </w:rPr>
              <w:t>Only necessary if sub items, spare parts and/or accessories are available.</w:t>
            </w:r>
          </w:p>
        </w:tc>
      </w:tr>
      <w:tr w:rsidR="00895871" w:rsidRPr="00DE6C51" w14:paraId="363D6638"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48B09BA8" w14:textId="2F1C4B27" w:rsidR="00895871" w:rsidRPr="00DE6C51" w:rsidRDefault="00AE4F27" w:rsidP="00315B94">
            <w:pPr>
              <w:pStyle w:val="NumberedList2"/>
              <w:ind w:firstLine="0"/>
              <w:jc w:val="center"/>
              <w:rPr>
                <w:lang w:val="en-US"/>
              </w:rPr>
            </w:pPr>
            <w:r>
              <w:rPr>
                <w:lang w:val="en-US"/>
              </w:rPr>
              <w:lastRenderedPageBreak/>
              <w:t>A</w:t>
            </w:r>
            <w:r w:rsidR="005D6689">
              <w:rPr>
                <w:lang w:val="en-US"/>
              </w:rPr>
              <w:t>K</w:t>
            </w:r>
          </w:p>
        </w:tc>
        <w:tc>
          <w:tcPr>
            <w:tcW w:w="8292" w:type="dxa"/>
            <w:tcBorders>
              <w:top w:val="single" w:sz="4" w:space="0" w:color="auto"/>
              <w:left w:val="single" w:sz="4" w:space="0" w:color="auto"/>
              <w:bottom w:val="single" w:sz="4" w:space="0" w:color="auto"/>
              <w:right w:val="single" w:sz="4" w:space="0" w:color="auto"/>
            </w:tcBorders>
            <w:vAlign w:val="center"/>
          </w:tcPr>
          <w:p w14:paraId="58102B9E" w14:textId="77777777" w:rsidR="00895871" w:rsidRDefault="00691496" w:rsidP="001D0566">
            <w:pPr>
              <w:pStyle w:val="decisiontext"/>
              <w:spacing w:before="120" w:beforeAutospacing="0" w:after="120" w:afterAutospacing="0"/>
              <w:jc w:val="left"/>
              <w:rPr>
                <w:rFonts w:ascii="Arial" w:hAnsi="Arial"/>
                <w:b w:val="0"/>
              </w:rPr>
            </w:pPr>
            <w:r>
              <w:rPr>
                <w:rFonts w:ascii="Arial" w:hAnsi="Arial"/>
                <w:b w:val="0"/>
              </w:rPr>
              <w:t xml:space="preserve">Enter the </w:t>
            </w:r>
            <w:r w:rsidRPr="001D0566">
              <w:rPr>
                <w:rFonts w:ascii="Arial" w:hAnsi="Arial"/>
              </w:rPr>
              <w:t>ECCN numbers</w:t>
            </w:r>
            <w:r>
              <w:rPr>
                <w:rFonts w:ascii="Arial" w:hAnsi="Arial"/>
                <w:b w:val="0"/>
              </w:rPr>
              <w:t xml:space="preserve"> for the parts </w:t>
            </w:r>
            <w:r w:rsidR="001D0566">
              <w:rPr>
                <w:rFonts w:ascii="Arial" w:hAnsi="Arial"/>
                <w:b w:val="0"/>
              </w:rPr>
              <w:t xml:space="preserve">of </w:t>
            </w:r>
            <w:r>
              <w:rPr>
                <w:rFonts w:ascii="Arial" w:hAnsi="Arial"/>
                <w:b w:val="0"/>
              </w:rPr>
              <w:t>U</w:t>
            </w:r>
            <w:r w:rsidR="001D0566">
              <w:rPr>
                <w:rFonts w:ascii="Arial" w:hAnsi="Arial"/>
                <w:b w:val="0"/>
              </w:rPr>
              <w:t>.</w:t>
            </w:r>
            <w:r>
              <w:rPr>
                <w:rFonts w:ascii="Arial" w:hAnsi="Arial"/>
                <w:b w:val="0"/>
              </w:rPr>
              <w:t>S</w:t>
            </w:r>
            <w:r w:rsidR="001D0566">
              <w:rPr>
                <w:rFonts w:ascii="Arial" w:hAnsi="Arial"/>
                <w:b w:val="0"/>
              </w:rPr>
              <w:t>.</w:t>
            </w:r>
            <w:r>
              <w:rPr>
                <w:rFonts w:ascii="Arial" w:hAnsi="Arial"/>
                <w:b w:val="0"/>
              </w:rPr>
              <w:t xml:space="preserve"> origin or that </w:t>
            </w:r>
            <w:r w:rsidR="00311751">
              <w:rPr>
                <w:rFonts w:ascii="Arial" w:hAnsi="Arial"/>
                <w:b w:val="0"/>
              </w:rPr>
              <w:t>are otherwise</w:t>
            </w:r>
            <w:r w:rsidR="001D0566">
              <w:rPr>
                <w:rFonts w:ascii="Arial" w:hAnsi="Arial"/>
                <w:b w:val="0"/>
              </w:rPr>
              <w:t xml:space="preserve"> subject to the U.</w:t>
            </w:r>
            <w:r>
              <w:rPr>
                <w:rFonts w:ascii="Arial" w:hAnsi="Arial"/>
                <w:b w:val="0"/>
              </w:rPr>
              <w:t>S</w:t>
            </w:r>
            <w:r w:rsidR="001D0566">
              <w:rPr>
                <w:rFonts w:ascii="Arial" w:hAnsi="Arial"/>
                <w:b w:val="0"/>
              </w:rPr>
              <w:t>.</w:t>
            </w:r>
            <w:r>
              <w:rPr>
                <w:rFonts w:ascii="Arial" w:hAnsi="Arial"/>
                <w:b w:val="0"/>
              </w:rPr>
              <w:t xml:space="preserve"> (Re-) export </w:t>
            </w:r>
            <w:r w:rsidR="00E37C46">
              <w:rPr>
                <w:rFonts w:ascii="Arial" w:hAnsi="Arial"/>
                <w:b w:val="0"/>
              </w:rPr>
              <w:t>control law.</w:t>
            </w:r>
            <w:r w:rsidR="00311751">
              <w:rPr>
                <w:rFonts w:ascii="Arial" w:hAnsi="Arial"/>
                <w:b w:val="0"/>
              </w:rPr>
              <w:t xml:space="preserve"> </w:t>
            </w:r>
          </w:p>
          <w:p w14:paraId="3A5050ED" w14:textId="042C3676" w:rsidR="00F64CA1" w:rsidRPr="00DE6C51" w:rsidRDefault="00F64CA1" w:rsidP="001D0566">
            <w:pPr>
              <w:pStyle w:val="decisiontext"/>
              <w:spacing w:before="120" w:beforeAutospacing="0" w:after="120" w:afterAutospacing="0"/>
              <w:jc w:val="left"/>
              <w:rPr>
                <w:rFonts w:ascii="Arial" w:hAnsi="Arial"/>
                <w:b w:val="0"/>
              </w:rPr>
            </w:pPr>
            <w:r>
              <w:rPr>
                <w:rFonts w:ascii="Arial" w:hAnsi="Arial"/>
                <w:b w:val="0"/>
              </w:rPr>
              <w:t>Only necessary if sub items, spare parts and/or accessories are available</w:t>
            </w:r>
            <w:r w:rsidR="00652F0B">
              <w:rPr>
                <w:rFonts w:ascii="Arial" w:hAnsi="Arial"/>
                <w:b w:val="0"/>
              </w:rPr>
              <w:t>.</w:t>
            </w:r>
          </w:p>
        </w:tc>
      </w:tr>
      <w:tr w:rsidR="00AE4F27" w:rsidRPr="00DE6C51" w14:paraId="5AE3B52D"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5FCB8399" w14:textId="0CFC29DA" w:rsidR="00AE4F27" w:rsidRPr="00DE6C51" w:rsidRDefault="00AE4F27" w:rsidP="00AE4F27">
            <w:pPr>
              <w:pStyle w:val="NumberedList2"/>
              <w:ind w:firstLine="0"/>
              <w:jc w:val="center"/>
              <w:rPr>
                <w:lang w:val="en-US"/>
              </w:rPr>
            </w:pPr>
            <w:r w:rsidRPr="00DE6C51">
              <w:rPr>
                <w:lang w:val="en-US"/>
              </w:rPr>
              <w:t>A</w:t>
            </w:r>
            <w:r w:rsidR="005D6689">
              <w:rPr>
                <w:lang w:val="en-US"/>
              </w:rPr>
              <w:t>V</w:t>
            </w:r>
          </w:p>
        </w:tc>
        <w:tc>
          <w:tcPr>
            <w:tcW w:w="8292" w:type="dxa"/>
            <w:tcBorders>
              <w:top w:val="single" w:sz="4" w:space="0" w:color="auto"/>
              <w:left w:val="single" w:sz="4" w:space="0" w:color="auto"/>
              <w:bottom w:val="single" w:sz="4" w:space="0" w:color="auto"/>
              <w:right w:val="single" w:sz="4" w:space="0" w:color="auto"/>
            </w:tcBorders>
            <w:vAlign w:val="center"/>
          </w:tcPr>
          <w:p w14:paraId="25BB4A02" w14:textId="4D569F6B" w:rsidR="00AE4F27" w:rsidRDefault="00AE4F27" w:rsidP="00AE4F27">
            <w:pPr>
              <w:pStyle w:val="decisiontext"/>
              <w:jc w:val="left"/>
              <w:rPr>
                <w:rFonts w:ascii="Arial" w:hAnsi="Arial"/>
                <w:b w:val="0"/>
              </w:rPr>
            </w:pPr>
            <w:r>
              <w:rPr>
                <w:rFonts w:ascii="Arial" w:hAnsi="Arial"/>
                <w:b w:val="0"/>
              </w:rPr>
              <w:t>For the numbering of the handling unit, use the assigned MAN Carrier Code (as per purchase order) together with a consecutive numbering for the whole project.</w:t>
            </w:r>
          </w:p>
          <w:p w14:paraId="23EB894F" w14:textId="77777777" w:rsidR="00AE4F27" w:rsidRPr="00D4112C" w:rsidRDefault="00AE4F27" w:rsidP="00AE4F27">
            <w:pPr>
              <w:pStyle w:val="decisiontext"/>
              <w:spacing w:before="120" w:after="120"/>
              <w:jc w:val="left"/>
              <w:rPr>
                <w:rFonts w:ascii="Arial" w:hAnsi="Arial"/>
                <w:b w:val="0"/>
              </w:rPr>
            </w:pPr>
            <w:r w:rsidRPr="00D4112C">
              <w:rPr>
                <w:rFonts w:ascii="Arial" w:hAnsi="Arial"/>
                <w:b w:val="0"/>
              </w:rPr>
              <w:t>For example XY-01, XY-02, etc.</w:t>
            </w:r>
          </w:p>
          <w:p w14:paraId="4BBE3428" w14:textId="2B957E80" w:rsidR="00AE4F27" w:rsidRPr="001E0AF1" w:rsidRDefault="00AE4F27" w:rsidP="00AE4F27">
            <w:pPr>
              <w:pStyle w:val="decisiontext"/>
              <w:spacing w:before="120" w:after="120"/>
              <w:jc w:val="left"/>
              <w:rPr>
                <w:rFonts w:ascii="Arial" w:hAnsi="Arial"/>
                <w:b w:val="0"/>
              </w:rPr>
            </w:pPr>
            <w:r w:rsidRPr="005652AA">
              <w:rPr>
                <w:rFonts w:ascii="Arial" w:hAnsi="Arial"/>
              </w:rPr>
              <w:t>IMPORTANT</w:t>
            </w:r>
            <w:r>
              <w:rPr>
                <w:rFonts w:ascii="Arial" w:hAnsi="Arial"/>
              </w:rPr>
              <w:t xml:space="preserve">: </w:t>
            </w:r>
            <w:r>
              <w:rPr>
                <w:rFonts w:ascii="Arial" w:hAnsi="Arial"/>
                <w:b w:val="0"/>
              </w:rPr>
              <w:t xml:space="preserve">The </w:t>
            </w:r>
            <w:r>
              <w:rPr>
                <w:rFonts w:ascii="Arial" w:hAnsi="Arial"/>
              </w:rPr>
              <w:t>Package number</w:t>
            </w:r>
            <w:r>
              <w:rPr>
                <w:rFonts w:ascii="Arial" w:hAnsi="Arial"/>
                <w:b w:val="0"/>
              </w:rPr>
              <w:t xml:space="preserve"> has to be entered in every line.</w:t>
            </w:r>
          </w:p>
        </w:tc>
      </w:tr>
      <w:tr w:rsidR="00AE4F27" w:rsidRPr="00DE6C51" w14:paraId="30066FD4"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CAA6699" w14:textId="282202D1" w:rsidR="00AE4F27" w:rsidRPr="00DE6C51" w:rsidRDefault="00AE4F27" w:rsidP="00AE4F27">
            <w:pPr>
              <w:pStyle w:val="NumberedList2"/>
              <w:ind w:firstLine="0"/>
              <w:jc w:val="center"/>
              <w:rPr>
                <w:lang w:val="en-US"/>
              </w:rPr>
            </w:pPr>
            <w:r w:rsidRPr="00DE6C51">
              <w:rPr>
                <w:lang w:val="en-US"/>
              </w:rPr>
              <w:t>A</w:t>
            </w:r>
            <w:r w:rsidR="005D6689">
              <w:rPr>
                <w:lang w:val="en-US"/>
              </w:rPr>
              <w:t>W</w:t>
            </w:r>
          </w:p>
        </w:tc>
        <w:tc>
          <w:tcPr>
            <w:tcW w:w="8292" w:type="dxa"/>
            <w:tcBorders>
              <w:top w:val="single" w:sz="4" w:space="0" w:color="auto"/>
              <w:left w:val="single" w:sz="4" w:space="0" w:color="auto"/>
              <w:bottom w:val="single" w:sz="4" w:space="0" w:color="auto"/>
              <w:right w:val="single" w:sz="4" w:space="0" w:color="auto"/>
            </w:tcBorders>
            <w:vAlign w:val="center"/>
          </w:tcPr>
          <w:p w14:paraId="39BE3C6A" w14:textId="50F891D6" w:rsidR="00AE4F27" w:rsidRDefault="00AE4F27" w:rsidP="00AE4F27">
            <w:pPr>
              <w:pStyle w:val="decisiontext"/>
              <w:spacing w:before="120" w:beforeAutospacing="0" w:after="120" w:afterAutospacing="0"/>
              <w:jc w:val="left"/>
              <w:rPr>
                <w:rFonts w:ascii="Arial" w:hAnsi="Arial"/>
                <w:b w:val="0"/>
              </w:rPr>
            </w:pPr>
            <w:r>
              <w:rPr>
                <w:rFonts w:ascii="Arial" w:hAnsi="Arial"/>
                <w:b w:val="0"/>
              </w:rPr>
              <w:t>Entry of the packing type (for example cardboard box, wooden box, bundle, pallet)</w:t>
            </w:r>
          </w:p>
          <w:p w14:paraId="62EA27D0" w14:textId="21EC9955" w:rsidR="00AE4F27" w:rsidRDefault="00AE4F27" w:rsidP="00AE4F27">
            <w:pPr>
              <w:pStyle w:val="decisiontext"/>
              <w:spacing w:before="120" w:beforeAutospacing="0" w:after="120" w:afterAutospacing="0"/>
              <w:jc w:val="left"/>
              <w:rPr>
                <w:rFonts w:ascii="Arial" w:hAnsi="Arial"/>
                <w:b w:val="0"/>
              </w:rPr>
            </w:pPr>
            <w:r>
              <w:rPr>
                <w:rFonts w:ascii="Arial" w:hAnsi="Arial"/>
                <w:b w:val="0"/>
              </w:rPr>
              <w:t xml:space="preserve">The data of the particular package has to be entered here. Information about the Container (seal number) has to be listed in the column “Container”. </w:t>
            </w:r>
          </w:p>
          <w:p w14:paraId="1C1D6DB5" w14:textId="4B13918E" w:rsidR="00AE4F27" w:rsidRPr="00A60019" w:rsidRDefault="00AE4F27" w:rsidP="00AE4F27">
            <w:pPr>
              <w:pStyle w:val="decisiontext"/>
              <w:spacing w:before="120" w:beforeAutospacing="0" w:after="120" w:afterAutospacing="0"/>
              <w:jc w:val="left"/>
              <w:rPr>
                <w:rFonts w:ascii="Arial" w:hAnsi="Arial"/>
                <w:b w:val="0"/>
              </w:rPr>
            </w:pPr>
            <w:r>
              <w:rPr>
                <w:rFonts w:ascii="Arial" w:hAnsi="Arial"/>
              </w:rPr>
              <w:t xml:space="preserve">IMPORTANT: </w:t>
            </w:r>
            <w:r>
              <w:rPr>
                <w:rFonts w:ascii="Arial" w:hAnsi="Arial"/>
                <w:b w:val="0"/>
              </w:rPr>
              <w:t xml:space="preserve">The </w:t>
            </w:r>
            <w:r w:rsidRPr="00A60019">
              <w:rPr>
                <w:rFonts w:ascii="Arial" w:hAnsi="Arial"/>
              </w:rPr>
              <w:t>packing type</w:t>
            </w:r>
            <w:r>
              <w:rPr>
                <w:rFonts w:ascii="Arial" w:hAnsi="Arial"/>
                <w:b w:val="0"/>
              </w:rPr>
              <w:t xml:space="preserve"> has to be entered in every line.</w:t>
            </w:r>
          </w:p>
        </w:tc>
      </w:tr>
      <w:tr w:rsidR="00AE4F27" w:rsidRPr="00DE6C51" w14:paraId="0103F8B5"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01FCEA67" w14:textId="20D74F24" w:rsidR="00AE4F27" w:rsidRPr="00DE6C51" w:rsidRDefault="00AE4F27" w:rsidP="00AE4F27">
            <w:pPr>
              <w:pStyle w:val="NumberedList2"/>
              <w:ind w:firstLine="0"/>
              <w:jc w:val="center"/>
              <w:rPr>
                <w:lang w:val="en-US"/>
              </w:rPr>
            </w:pPr>
            <w:r>
              <w:rPr>
                <w:lang w:val="en-US"/>
              </w:rPr>
              <w:t>A</w:t>
            </w:r>
            <w:r w:rsidR="005D6689">
              <w:rPr>
                <w:lang w:val="en-US"/>
              </w:rPr>
              <w:t>X</w:t>
            </w:r>
          </w:p>
        </w:tc>
        <w:tc>
          <w:tcPr>
            <w:tcW w:w="8292" w:type="dxa"/>
            <w:tcBorders>
              <w:top w:val="single" w:sz="4" w:space="0" w:color="auto"/>
              <w:left w:val="single" w:sz="4" w:space="0" w:color="auto"/>
              <w:bottom w:val="single" w:sz="4" w:space="0" w:color="auto"/>
              <w:right w:val="single" w:sz="4" w:space="0" w:color="auto"/>
            </w:tcBorders>
            <w:vAlign w:val="center"/>
          </w:tcPr>
          <w:p w14:paraId="5EB92D19" w14:textId="661137CD" w:rsidR="00AE4F27" w:rsidRPr="00DE6C51" w:rsidRDefault="00AE4F27" w:rsidP="00AE4F27">
            <w:pPr>
              <w:pStyle w:val="decisiontext"/>
              <w:spacing w:before="120" w:beforeAutospacing="0" w:after="120" w:afterAutospacing="0"/>
              <w:jc w:val="left"/>
              <w:rPr>
                <w:rFonts w:ascii="Arial" w:hAnsi="Arial"/>
                <w:b w:val="0"/>
              </w:rPr>
            </w:pPr>
            <w:r>
              <w:rPr>
                <w:rFonts w:ascii="Arial" w:hAnsi="Arial"/>
                <w:b w:val="0"/>
              </w:rPr>
              <w:t xml:space="preserve">Entry of the </w:t>
            </w:r>
            <w:r>
              <w:rPr>
                <w:rFonts w:ascii="Arial" w:hAnsi="Arial"/>
              </w:rPr>
              <w:t xml:space="preserve">net </w:t>
            </w:r>
            <w:r w:rsidRPr="00F96693">
              <w:rPr>
                <w:rFonts w:ascii="Arial" w:hAnsi="Arial"/>
              </w:rPr>
              <w:t>weight</w:t>
            </w:r>
            <w:r>
              <w:rPr>
                <w:rFonts w:ascii="Arial" w:hAnsi="Arial"/>
                <w:b w:val="0"/>
              </w:rPr>
              <w:t xml:space="preserve"> of all positions contained in the package (exclusive tare). The information has to be in kilogram. This has to be entered one time for each handling unit.</w:t>
            </w:r>
          </w:p>
        </w:tc>
      </w:tr>
      <w:tr w:rsidR="00AE4F27" w:rsidRPr="00DE6C51" w14:paraId="578D828C"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1068F7AC" w14:textId="53033176" w:rsidR="00AE4F27" w:rsidRPr="00DE6C51" w:rsidRDefault="00AE4F27" w:rsidP="00AE4F27">
            <w:pPr>
              <w:pStyle w:val="NumberedList2"/>
              <w:ind w:firstLine="0"/>
              <w:jc w:val="center"/>
              <w:rPr>
                <w:lang w:val="en-US"/>
              </w:rPr>
            </w:pPr>
            <w:r>
              <w:rPr>
                <w:lang w:val="en-US"/>
              </w:rPr>
              <w:t>A</w:t>
            </w:r>
            <w:r w:rsidR="005D6689">
              <w:rPr>
                <w:lang w:val="en-US"/>
              </w:rPr>
              <w:t>Y</w:t>
            </w:r>
          </w:p>
        </w:tc>
        <w:tc>
          <w:tcPr>
            <w:tcW w:w="8292" w:type="dxa"/>
            <w:tcBorders>
              <w:top w:val="single" w:sz="4" w:space="0" w:color="auto"/>
              <w:left w:val="single" w:sz="4" w:space="0" w:color="auto"/>
              <w:bottom w:val="single" w:sz="4" w:space="0" w:color="auto"/>
              <w:right w:val="single" w:sz="4" w:space="0" w:color="auto"/>
            </w:tcBorders>
            <w:vAlign w:val="center"/>
          </w:tcPr>
          <w:p w14:paraId="25F232A4" w14:textId="00714F85" w:rsidR="00AE4F27" w:rsidRPr="00DE6C51" w:rsidRDefault="00AE4F27" w:rsidP="00AE4F27">
            <w:pPr>
              <w:pStyle w:val="decisiontext"/>
              <w:spacing w:before="120" w:beforeAutospacing="0" w:after="120" w:afterAutospacing="0"/>
              <w:jc w:val="left"/>
              <w:rPr>
                <w:rFonts w:ascii="Arial" w:hAnsi="Arial"/>
                <w:b w:val="0"/>
              </w:rPr>
            </w:pPr>
            <w:r>
              <w:rPr>
                <w:rFonts w:ascii="Arial" w:hAnsi="Arial"/>
                <w:b w:val="0"/>
              </w:rPr>
              <w:t xml:space="preserve">Entry of the </w:t>
            </w:r>
            <w:r>
              <w:rPr>
                <w:rFonts w:ascii="Arial" w:hAnsi="Arial"/>
              </w:rPr>
              <w:t xml:space="preserve">gross </w:t>
            </w:r>
            <w:r w:rsidRPr="00F96693">
              <w:rPr>
                <w:rFonts w:ascii="Arial" w:hAnsi="Arial"/>
              </w:rPr>
              <w:t>weight</w:t>
            </w:r>
            <w:r>
              <w:rPr>
                <w:rFonts w:ascii="Arial" w:hAnsi="Arial"/>
                <w:b w:val="0"/>
              </w:rPr>
              <w:t xml:space="preserve"> of all positions within the handling unit (inclusive tare). </w:t>
            </w:r>
            <w:r w:rsidRPr="00DC5A36">
              <w:rPr>
                <w:rFonts w:ascii="Arial" w:hAnsi="Arial"/>
                <w:b w:val="0"/>
              </w:rPr>
              <w:t xml:space="preserve">The entry must be made in kilograms. The entry must be completed once per </w:t>
            </w:r>
            <w:r>
              <w:rPr>
                <w:rFonts w:ascii="Arial" w:hAnsi="Arial"/>
                <w:b w:val="0"/>
              </w:rPr>
              <w:t>handling unit.</w:t>
            </w:r>
          </w:p>
        </w:tc>
      </w:tr>
      <w:tr w:rsidR="00AE4F27" w:rsidRPr="00DE6C51" w14:paraId="24E9F83B"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6AD6298F" w14:textId="13C4E1F3" w:rsidR="00AE4F27" w:rsidRPr="00DE6C51" w:rsidRDefault="00AE4F27" w:rsidP="00AE4F27">
            <w:pPr>
              <w:pStyle w:val="NumberedList2"/>
              <w:ind w:firstLine="0"/>
              <w:jc w:val="center"/>
              <w:rPr>
                <w:lang w:val="en-US"/>
              </w:rPr>
            </w:pPr>
            <w:r>
              <w:rPr>
                <w:lang w:val="en-US"/>
              </w:rPr>
              <w:t>A</w:t>
            </w:r>
            <w:r w:rsidR="005D6689">
              <w:rPr>
                <w:lang w:val="en-US"/>
              </w:rPr>
              <w:t>Z</w:t>
            </w:r>
          </w:p>
        </w:tc>
        <w:tc>
          <w:tcPr>
            <w:tcW w:w="8292" w:type="dxa"/>
            <w:tcBorders>
              <w:top w:val="single" w:sz="4" w:space="0" w:color="auto"/>
              <w:left w:val="single" w:sz="4" w:space="0" w:color="auto"/>
              <w:bottom w:val="single" w:sz="4" w:space="0" w:color="auto"/>
              <w:right w:val="single" w:sz="4" w:space="0" w:color="auto"/>
            </w:tcBorders>
            <w:vAlign w:val="center"/>
          </w:tcPr>
          <w:p w14:paraId="35053C60" w14:textId="031F804F" w:rsidR="00AE4F27" w:rsidRPr="00DE6C51" w:rsidRDefault="00AE4F27" w:rsidP="00AE4F27">
            <w:pPr>
              <w:pStyle w:val="decisiontext"/>
              <w:spacing w:before="120" w:beforeAutospacing="0" w:after="120" w:afterAutospacing="0"/>
              <w:jc w:val="left"/>
              <w:rPr>
                <w:rFonts w:ascii="Arial" w:hAnsi="Arial"/>
                <w:b w:val="0"/>
              </w:rPr>
            </w:pPr>
            <w:r>
              <w:rPr>
                <w:rFonts w:ascii="Arial" w:hAnsi="Arial"/>
                <w:b w:val="0"/>
              </w:rPr>
              <w:t xml:space="preserve">Entry of the </w:t>
            </w:r>
            <w:r w:rsidRPr="00BC2186">
              <w:rPr>
                <w:rFonts w:ascii="Arial" w:hAnsi="Arial"/>
              </w:rPr>
              <w:t>length</w:t>
            </w:r>
            <w:r>
              <w:rPr>
                <w:rFonts w:ascii="Arial" w:hAnsi="Arial"/>
                <w:b w:val="0"/>
              </w:rPr>
              <w:t xml:space="preserve"> in cm. </w:t>
            </w:r>
            <w:r w:rsidRPr="00DC5A36">
              <w:rPr>
                <w:rFonts w:ascii="Arial" w:hAnsi="Arial"/>
                <w:b w:val="0"/>
              </w:rPr>
              <w:t xml:space="preserve">The entry must be completed once per </w:t>
            </w:r>
            <w:r>
              <w:rPr>
                <w:rFonts w:ascii="Arial" w:hAnsi="Arial"/>
                <w:b w:val="0"/>
              </w:rPr>
              <w:t>handling unit.</w:t>
            </w:r>
          </w:p>
        </w:tc>
      </w:tr>
      <w:tr w:rsidR="00AE4F27" w:rsidRPr="00DE6C51" w14:paraId="52CE7291"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3EE4C29B" w14:textId="7D3BF3CA" w:rsidR="00AE4F27" w:rsidRPr="00DE6C51" w:rsidRDefault="005D6689" w:rsidP="00AE4F27">
            <w:pPr>
              <w:pStyle w:val="NumberedList2"/>
              <w:ind w:firstLine="0"/>
              <w:jc w:val="center"/>
              <w:rPr>
                <w:lang w:val="en-US"/>
              </w:rPr>
            </w:pPr>
            <w:r>
              <w:rPr>
                <w:lang w:val="en-US"/>
              </w:rPr>
              <w:t>BA</w:t>
            </w:r>
          </w:p>
        </w:tc>
        <w:tc>
          <w:tcPr>
            <w:tcW w:w="8292" w:type="dxa"/>
            <w:tcBorders>
              <w:top w:val="single" w:sz="4" w:space="0" w:color="auto"/>
              <w:left w:val="single" w:sz="4" w:space="0" w:color="auto"/>
              <w:bottom w:val="single" w:sz="4" w:space="0" w:color="auto"/>
              <w:right w:val="single" w:sz="4" w:space="0" w:color="auto"/>
            </w:tcBorders>
            <w:vAlign w:val="center"/>
          </w:tcPr>
          <w:p w14:paraId="690A7F9C" w14:textId="4FE6D08D" w:rsidR="00AE4F27" w:rsidRPr="00DE6C51" w:rsidRDefault="00AE4F27" w:rsidP="00AE4F27">
            <w:pPr>
              <w:pStyle w:val="decisiontext"/>
              <w:spacing w:before="120" w:beforeAutospacing="0" w:after="120" w:afterAutospacing="0"/>
              <w:jc w:val="left"/>
              <w:rPr>
                <w:rFonts w:ascii="Arial" w:hAnsi="Arial"/>
                <w:b w:val="0"/>
              </w:rPr>
            </w:pPr>
            <w:r>
              <w:rPr>
                <w:rFonts w:ascii="Arial" w:hAnsi="Arial"/>
                <w:b w:val="0"/>
              </w:rPr>
              <w:t>Entry of the</w:t>
            </w:r>
            <w:r w:rsidRPr="00BC2186">
              <w:rPr>
                <w:rFonts w:ascii="Arial" w:hAnsi="Arial"/>
              </w:rPr>
              <w:t xml:space="preserve"> width</w:t>
            </w:r>
            <w:r>
              <w:rPr>
                <w:rFonts w:ascii="Arial" w:hAnsi="Arial"/>
                <w:b w:val="0"/>
              </w:rPr>
              <w:t xml:space="preserve"> in cm. </w:t>
            </w:r>
            <w:r w:rsidRPr="00DC5A36">
              <w:rPr>
                <w:rFonts w:ascii="Arial" w:hAnsi="Arial"/>
                <w:b w:val="0"/>
              </w:rPr>
              <w:t xml:space="preserve">The entry must be completed once per </w:t>
            </w:r>
            <w:r>
              <w:rPr>
                <w:rFonts w:ascii="Arial" w:hAnsi="Arial"/>
                <w:b w:val="0"/>
              </w:rPr>
              <w:t>handling unit.</w:t>
            </w:r>
          </w:p>
        </w:tc>
      </w:tr>
      <w:tr w:rsidR="00AE4F27" w:rsidRPr="00DE6C51" w14:paraId="03007024"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550DF7EC" w14:textId="3F556827" w:rsidR="00AE4F27" w:rsidRPr="00DE6C51" w:rsidRDefault="005D6689" w:rsidP="00AE4F27">
            <w:pPr>
              <w:pStyle w:val="NumberedList2"/>
              <w:ind w:firstLine="0"/>
              <w:jc w:val="center"/>
              <w:rPr>
                <w:lang w:val="en-US"/>
              </w:rPr>
            </w:pPr>
            <w:r>
              <w:rPr>
                <w:lang w:val="en-US"/>
              </w:rPr>
              <w:t>BB</w:t>
            </w:r>
          </w:p>
        </w:tc>
        <w:tc>
          <w:tcPr>
            <w:tcW w:w="8292" w:type="dxa"/>
            <w:tcBorders>
              <w:top w:val="single" w:sz="4" w:space="0" w:color="auto"/>
              <w:left w:val="single" w:sz="4" w:space="0" w:color="auto"/>
              <w:bottom w:val="single" w:sz="4" w:space="0" w:color="auto"/>
              <w:right w:val="single" w:sz="4" w:space="0" w:color="auto"/>
            </w:tcBorders>
            <w:vAlign w:val="center"/>
          </w:tcPr>
          <w:p w14:paraId="13ECEB02" w14:textId="21DEC8FB" w:rsidR="00AE4F27" w:rsidRPr="00DE6C51" w:rsidRDefault="00AE4F27" w:rsidP="00AE4F27">
            <w:pPr>
              <w:pStyle w:val="decisiontext"/>
              <w:spacing w:before="120" w:beforeAutospacing="0" w:after="120" w:afterAutospacing="0"/>
              <w:jc w:val="left"/>
              <w:rPr>
                <w:rFonts w:ascii="Arial" w:hAnsi="Arial"/>
                <w:b w:val="0"/>
              </w:rPr>
            </w:pPr>
            <w:r>
              <w:rPr>
                <w:rFonts w:ascii="Arial" w:hAnsi="Arial"/>
                <w:b w:val="0"/>
              </w:rPr>
              <w:t xml:space="preserve">Entry of the </w:t>
            </w:r>
            <w:r w:rsidRPr="00BC2186">
              <w:rPr>
                <w:rFonts w:ascii="Arial" w:hAnsi="Arial"/>
              </w:rPr>
              <w:t>height</w:t>
            </w:r>
            <w:r>
              <w:rPr>
                <w:rFonts w:ascii="Arial" w:hAnsi="Arial"/>
                <w:b w:val="0"/>
              </w:rPr>
              <w:t xml:space="preserve"> in cm. </w:t>
            </w:r>
            <w:r w:rsidRPr="00DC5A36">
              <w:rPr>
                <w:rFonts w:ascii="Arial" w:hAnsi="Arial"/>
                <w:b w:val="0"/>
              </w:rPr>
              <w:t xml:space="preserve">The entry must be completed once per </w:t>
            </w:r>
            <w:r>
              <w:rPr>
                <w:rFonts w:ascii="Arial" w:hAnsi="Arial"/>
                <w:b w:val="0"/>
              </w:rPr>
              <w:t>handling unit.</w:t>
            </w:r>
          </w:p>
        </w:tc>
      </w:tr>
      <w:tr w:rsidR="00AE4F27" w:rsidRPr="00DE6C51" w14:paraId="77E08DD6" w14:textId="77777777" w:rsidTr="00AE4F27">
        <w:trPr>
          <w:cantSplit/>
        </w:trPr>
        <w:tc>
          <w:tcPr>
            <w:tcW w:w="1047" w:type="dxa"/>
            <w:tcBorders>
              <w:top w:val="single" w:sz="4" w:space="0" w:color="auto"/>
              <w:left w:val="single" w:sz="4" w:space="0" w:color="auto"/>
              <w:bottom w:val="single" w:sz="4" w:space="0" w:color="auto"/>
              <w:right w:val="single" w:sz="4" w:space="0" w:color="auto"/>
            </w:tcBorders>
            <w:vAlign w:val="center"/>
          </w:tcPr>
          <w:p w14:paraId="42DAC256" w14:textId="16233B86" w:rsidR="00AE4F27" w:rsidRPr="00DE6C51" w:rsidRDefault="00AE4F27" w:rsidP="00AE4F27">
            <w:pPr>
              <w:pStyle w:val="NumberedList2"/>
              <w:ind w:firstLine="0"/>
              <w:jc w:val="center"/>
              <w:rPr>
                <w:lang w:val="en-US"/>
              </w:rPr>
            </w:pPr>
            <w:r>
              <w:rPr>
                <w:lang w:val="en-US"/>
              </w:rPr>
              <w:t>B</w:t>
            </w:r>
            <w:r w:rsidR="005D6689">
              <w:rPr>
                <w:lang w:val="en-US"/>
              </w:rPr>
              <w:t>D</w:t>
            </w:r>
          </w:p>
        </w:tc>
        <w:tc>
          <w:tcPr>
            <w:tcW w:w="8292" w:type="dxa"/>
            <w:tcBorders>
              <w:top w:val="single" w:sz="4" w:space="0" w:color="auto"/>
              <w:left w:val="single" w:sz="4" w:space="0" w:color="auto"/>
              <w:bottom w:val="single" w:sz="4" w:space="0" w:color="auto"/>
              <w:right w:val="single" w:sz="4" w:space="0" w:color="auto"/>
            </w:tcBorders>
            <w:vAlign w:val="center"/>
          </w:tcPr>
          <w:p w14:paraId="11360048" w14:textId="77777777" w:rsidR="00AE4F27" w:rsidRDefault="00AE4F27" w:rsidP="00AE4F27">
            <w:pPr>
              <w:pStyle w:val="decisiontext"/>
              <w:spacing w:before="120" w:beforeAutospacing="0" w:after="120" w:afterAutospacing="0"/>
              <w:jc w:val="left"/>
              <w:rPr>
                <w:rFonts w:ascii="Arial" w:hAnsi="Arial"/>
                <w:b w:val="0"/>
              </w:rPr>
            </w:pPr>
            <w:r>
              <w:rPr>
                <w:rFonts w:ascii="Arial" w:hAnsi="Arial"/>
                <w:b w:val="0"/>
              </w:rPr>
              <w:t xml:space="preserve">In case of </w:t>
            </w:r>
            <w:r w:rsidRPr="007C2A59">
              <w:rPr>
                <w:rFonts w:ascii="Arial" w:hAnsi="Arial"/>
              </w:rPr>
              <w:t>container</w:t>
            </w:r>
            <w:r>
              <w:rPr>
                <w:rFonts w:ascii="Arial" w:hAnsi="Arial"/>
                <w:b w:val="0"/>
              </w:rPr>
              <w:t xml:space="preserve"> usage please enter the container seal number here. </w:t>
            </w:r>
          </w:p>
          <w:p w14:paraId="00CA9C73" w14:textId="5FB58067" w:rsidR="00AE4F27" w:rsidRPr="00DE6C51" w:rsidRDefault="00AE4F27" w:rsidP="00AE4F27">
            <w:pPr>
              <w:pStyle w:val="decisiontext"/>
              <w:spacing w:before="120" w:beforeAutospacing="0" w:after="120" w:afterAutospacing="0"/>
              <w:jc w:val="left"/>
              <w:rPr>
                <w:rFonts w:ascii="Arial" w:hAnsi="Arial"/>
                <w:b w:val="0"/>
              </w:rPr>
            </w:pPr>
            <w:r>
              <w:rPr>
                <w:rFonts w:ascii="Arial" w:hAnsi="Arial"/>
                <w:b w:val="0"/>
              </w:rPr>
              <w:t>Please consider the SOLAS formalities and send us the weight certificate together with the packing list.</w:t>
            </w:r>
          </w:p>
        </w:tc>
      </w:tr>
    </w:tbl>
    <w:p w14:paraId="37C3C894" w14:textId="774D6693" w:rsidR="008B6F17" w:rsidRDefault="008B6F17" w:rsidP="003D36CD"/>
    <w:p w14:paraId="797E248E" w14:textId="11EFAE39" w:rsidR="00B6716C" w:rsidRPr="0074025A" w:rsidRDefault="008B6F17" w:rsidP="008B6F17">
      <w:pPr>
        <w:spacing w:after="0" w:line="240" w:lineRule="auto"/>
        <w:jc w:val="left"/>
      </w:pPr>
      <w:r>
        <w:br w:type="page"/>
      </w:r>
    </w:p>
    <w:p w14:paraId="5E56C239" w14:textId="73E23451" w:rsidR="006779BE" w:rsidRPr="008A6C99" w:rsidRDefault="008A6C99" w:rsidP="006779BE">
      <w:pPr>
        <w:pStyle w:val="berschrift1"/>
      </w:pPr>
      <w:bookmarkStart w:id="5" w:name="_Toc150155160"/>
      <w:r w:rsidRPr="008A6C99">
        <w:lastRenderedPageBreak/>
        <w:t>The Use of t</w:t>
      </w:r>
      <w:r w:rsidR="00DC5A36" w:rsidRPr="008A6C99">
        <w:t>he import function</w:t>
      </w:r>
      <w:bookmarkEnd w:id="5"/>
    </w:p>
    <w:p w14:paraId="29166601" w14:textId="280A2811" w:rsidR="00481FBA" w:rsidRDefault="00DC5A36" w:rsidP="006779BE">
      <w:r w:rsidRPr="00DC5A36">
        <w:t xml:space="preserve">In the No-Macro version, the lines 1-9 and line 12 are </w:t>
      </w:r>
      <w:r>
        <w:t>blanked</w:t>
      </w:r>
      <w:r w:rsidRPr="00DC5A36">
        <w:t>.</w:t>
      </w:r>
      <w:r>
        <w:t xml:space="preserve"> These </w:t>
      </w:r>
      <w:r w:rsidRPr="00481FBA">
        <w:rPr>
          <w:u w:val="single"/>
        </w:rPr>
        <w:t>must remain</w:t>
      </w:r>
      <w:r w:rsidR="00481FBA" w:rsidRPr="00481FBA">
        <w:rPr>
          <w:u w:val="single"/>
        </w:rPr>
        <w:t xml:space="preserve"> unchanged</w:t>
      </w:r>
      <w:r w:rsidR="00481FBA">
        <w:t xml:space="preserve">. Otherwise, you can make any adjustment you require, such as changing the sequence of the columns. </w:t>
      </w:r>
    </w:p>
    <w:p w14:paraId="28AFE421" w14:textId="09107DD3" w:rsidR="00481FBA" w:rsidRDefault="00481FBA" w:rsidP="006779BE"/>
    <w:p w14:paraId="58B7BBCD" w14:textId="39935B02" w:rsidR="00481FBA" w:rsidRDefault="00481FBA" w:rsidP="008A265F">
      <w:r w:rsidRPr="00481FBA">
        <w:t xml:space="preserve">You can now create your own analyses from your system and copy them to the No-Macro version. For the packaging types, please use the predefined packaging materials from column </w:t>
      </w:r>
      <w:r w:rsidR="008A265F">
        <w:rPr>
          <w:b/>
        </w:rPr>
        <w:t>BB</w:t>
      </w:r>
      <w:r w:rsidRPr="00481FBA">
        <w:t>, these are the basic prerequisites for processing the data.</w:t>
      </w:r>
    </w:p>
    <w:p w14:paraId="385E0C97" w14:textId="45952000" w:rsidR="004B7C78" w:rsidRPr="008B6F17" w:rsidRDefault="004B7C78" w:rsidP="006779BE">
      <w:r w:rsidRPr="008B6F17">
        <w:t xml:space="preserve">Please also fill in the sheets </w:t>
      </w:r>
      <w:r w:rsidRPr="008B6F17">
        <w:rPr>
          <w:i/>
        </w:rPr>
        <w:t xml:space="preserve">Supplier’s Declaration, additional Data </w:t>
      </w:r>
      <w:r w:rsidRPr="008B6F17">
        <w:t xml:space="preserve">and </w:t>
      </w:r>
      <w:r w:rsidRPr="008B6F17">
        <w:rPr>
          <w:i/>
        </w:rPr>
        <w:t xml:space="preserve">Transport and Sorage Instructions. </w:t>
      </w:r>
      <w:r w:rsidRPr="008B6F17">
        <w:t xml:space="preserve">In the last one please use the give data in column H and column I. </w:t>
      </w:r>
    </w:p>
    <w:p w14:paraId="01D0C552" w14:textId="096F8AD8" w:rsidR="00481FBA" w:rsidRPr="00481FBA" w:rsidRDefault="00481FBA" w:rsidP="006779BE">
      <w:r w:rsidRPr="00481FBA">
        <w:t xml:space="preserve">As soon as you have finished filling the list, save it and open the macro version of the packing list. Under </w:t>
      </w:r>
      <w:r w:rsidRPr="0093042B">
        <w:rPr>
          <w:b/>
          <w:i/>
        </w:rPr>
        <w:t>File - Add-Ins</w:t>
      </w:r>
      <w:r w:rsidRPr="00481FBA">
        <w:t xml:space="preserve"> you will find the function </w:t>
      </w:r>
      <w:r w:rsidRPr="0093042B">
        <w:rPr>
          <w:b/>
          <w:i/>
        </w:rPr>
        <w:t>Import noMakro</w:t>
      </w:r>
      <w:r w:rsidRPr="00481FBA">
        <w:t>. Then select the list you saved previously and load it into the macro version</w:t>
      </w:r>
    </w:p>
    <w:p w14:paraId="3611A5DF" w14:textId="737067B1" w:rsidR="00481FBA" w:rsidRPr="00481FBA" w:rsidRDefault="00481FBA" w:rsidP="006779BE">
      <w:r w:rsidRPr="00481FBA">
        <w:t>Now you have the possibility to perform</w:t>
      </w:r>
      <w:r>
        <w:t xml:space="preserve"> a </w:t>
      </w:r>
      <w:r w:rsidRPr="00481FBA">
        <w:rPr>
          <w:b/>
        </w:rPr>
        <w:t>plausibility</w:t>
      </w:r>
      <w:r>
        <w:t xml:space="preserve"> </w:t>
      </w:r>
      <w:r w:rsidRPr="00481FBA">
        <w:rPr>
          <w:b/>
        </w:rPr>
        <w:t>check</w:t>
      </w:r>
      <w:r>
        <w:t>, see chapter 6, and to create the supplier’s declaration, see chapter 7.</w:t>
      </w:r>
    </w:p>
    <w:p w14:paraId="6A0397F7" w14:textId="77777777" w:rsidR="006779BE" w:rsidRPr="00E11091" w:rsidRDefault="006779BE" w:rsidP="006779BE"/>
    <w:p w14:paraId="26E9C456" w14:textId="791CD4C1" w:rsidR="006779BE" w:rsidRDefault="00481FBA" w:rsidP="006779BE">
      <w:pPr>
        <w:pStyle w:val="berschrift1"/>
        <w:rPr>
          <w:lang w:val="de-DE"/>
        </w:rPr>
      </w:pPr>
      <w:bookmarkStart w:id="6" w:name="_Toc150155161"/>
      <w:r>
        <w:rPr>
          <w:lang w:val="de-DE"/>
        </w:rPr>
        <w:t>Plausibility check</w:t>
      </w:r>
      <w:bookmarkEnd w:id="6"/>
      <w:r>
        <w:rPr>
          <w:lang w:val="de-DE"/>
        </w:rPr>
        <w:t xml:space="preserve"> </w:t>
      </w:r>
    </w:p>
    <w:p w14:paraId="711DD667" w14:textId="7A6629D2" w:rsidR="006779BE" w:rsidRPr="00B61B51" w:rsidRDefault="00481FBA" w:rsidP="003C3C85">
      <w:r w:rsidRPr="00E11091">
        <w:t>The packing list has a plausibility check, which can be executed by pressing</w:t>
      </w:r>
      <w:r w:rsidR="006779BE" w:rsidRPr="00E11091">
        <w:t xml:space="preserve"> </w:t>
      </w:r>
      <w:r w:rsidR="006779BE" w:rsidRPr="00DE2EB6">
        <w:rPr>
          <w:noProof/>
          <w:lang w:val="de-DE" w:eastAsia="zh-CN"/>
        </w:rPr>
        <w:drawing>
          <wp:inline distT="0" distB="0" distL="0" distR="0" wp14:anchorId="1CC92729" wp14:editId="6BF01B0C">
            <wp:extent cx="857370" cy="2095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370" cy="209579"/>
                    </a:xfrm>
                    <a:prstGeom prst="rect">
                      <a:avLst/>
                    </a:prstGeom>
                  </pic:spPr>
                </pic:pic>
              </a:graphicData>
            </a:graphic>
          </wp:inline>
        </w:drawing>
      </w:r>
      <w:r w:rsidRPr="00E11091">
        <w:t xml:space="preserve">. </w:t>
      </w:r>
      <w:r w:rsidR="00B61B51" w:rsidRPr="00B61B51">
        <w:t xml:space="preserve">The Check will then test the entries for reasonableness, for example, whether the gross weight of the </w:t>
      </w:r>
      <w:r w:rsidR="008B6F17">
        <w:t>package</w:t>
      </w:r>
      <w:r w:rsidR="00B61B51" w:rsidRPr="00B61B51">
        <w:t xml:space="preserve"> is greater than the net weight</w:t>
      </w:r>
      <w:r w:rsidR="00B61B51">
        <w:t xml:space="preserve">. If the check detects an error or a missing field, a corresponding error message appears and the cursor automatically jumps to the field that is not OK. You now have the possibility to correct the field. </w:t>
      </w:r>
    </w:p>
    <w:p w14:paraId="20B73258" w14:textId="6A87222A" w:rsidR="006779BE" w:rsidRPr="00B61B51" w:rsidRDefault="00B61B51" w:rsidP="006779BE">
      <w:r w:rsidRPr="00B61B51">
        <w:t xml:space="preserve">The plausibility check must be restarted after each error. </w:t>
      </w:r>
    </w:p>
    <w:p w14:paraId="2F131670" w14:textId="6605C2F8" w:rsidR="006779BE" w:rsidRPr="00B61B51" w:rsidRDefault="00B61B51" w:rsidP="006779BE">
      <w:r>
        <w:t xml:space="preserve">As long as the list is not completely filled correctly, you will see a red X </w:t>
      </w:r>
      <w:r w:rsidR="0093042B">
        <w:t>at</w:t>
      </w:r>
      <w:r>
        <w:t xml:space="preserve"> the data check</w:t>
      </w:r>
      <w:r w:rsidR="0093042B">
        <w:t xml:space="preserve"> field</w:t>
      </w:r>
      <w:r>
        <w:t xml:space="preserve">. As soon as the list is filled correctly and completely, the symbol becomes a green tick. </w:t>
      </w:r>
    </w:p>
    <w:p w14:paraId="0A509092" w14:textId="77777777" w:rsidR="006779BE" w:rsidRPr="00B61B51" w:rsidRDefault="006779BE" w:rsidP="006779BE"/>
    <w:p w14:paraId="4FC6E843" w14:textId="49348C87" w:rsidR="006779BE" w:rsidRPr="00B61B51" w:rsidRDefault="00B61B51" w:rsidP="006779BE">
      <w:r w:rsidRPr="00B61B51">
        <w:t xml:space="preserve">If you want to save and/or close a list that is not completely filled, you will also be notified of missing or incorrect fields. </w:t>
      </w:r>
      <w:r>
        <w:t xml:space="preserve">You can then decide whether you want to correct or fill them or continue the saving process. </w:t>
      </w:r>
    </w:p>
    <w:p w14:paraId="49000CF3" w14:textId="7F3D5C66" w:rsidR="0001486F" w:rsidRDefault="0001486F">
      <w:pPr>
        <w:spacing w:after="0" w:line="240" w:lineRule="auto"/>
        <w:jc w:val="left"/>
      </w:pPr>
      <w:r>
        <w:br w:type="page"/>
      </w:r>
    </w:p>
    <w:p w14:paraId="5CAC84B3" w14:textId="7CF87AEF" w:rsidR="00552D01" w:rsidRPr="00552D01" w:rsidRDefault="00552D01" w:rsidP="00552D01">
      <w:pPr>
        <w:pStyle w:val="berschrift1"/>
      </w:pPr>
      <w:bookmarkStart w:id="7" w:name="_Toc150155162"/>
      <w:r w:rsidRPr="00552D01">
        <w:lastRenderedPageBreak/>
        <w:t>Generation of the Supplier’s Declaration</w:t>
      </w:r>
      <w:bookmarkEnd w:id="7"/>
    </w:p>
    <w:p w14:paraId="616B9D45" w14:textId="4D358276" w:rsidR="00552D01" w:rsidRPr="00552D01" w:rsidRDefault="00552D01" w:rsidP="00552D01">
      <w:pPr>
        <w:rPr>
          <w:color w:val="FF0000"/>
          <w:u w:val="single"/>
        </w:rPr>
      </w:pPr>
      <w:r w:rsidRPr="00552D01">
        <w:rPr>
          <w:color w:val="FF0000"/>
          <w:u w:val="single"/>
        </w:rPr>
        <w:t>IMPORTANT:</w:t>
      </w:r>
    </w:p>
    <w:p w14:paraId="787D3C86" w14:textId="65EFD615" w:rsidR="00552D01" w:rsidRPr="00552D01" w:rsidRDefault="00552D01" w:rsidP="00552D01">
      <w:pPr>
        <w:rPr>
          <w:b/>
        </w:rPr>
      </w:pPr>
      <w:r>
        <w:rPr>
          <w:b/>
        </w:rPr>
        <w:t xml:space="preserve">Transmit the fully completed Supplier’s Declaration together with the fully completed </w:t>
      </w:r>
      <w:r w:rsidR="003F0CC3">
        <w:rPr>
          <w:b/>
        </w:rPr>
        <w:t xml:space="preserve">Packing </w:t>
      </w:r>
      <w:r>
        <w:rPr>
          <w:b/>
        </w:rPr>
        <w:t>list as PDF</w:t>
      </w:r>
      <w:r w:rsidR="00D858B8">
        <w:rPr>
          <w:b/>
        </w:rPr>
        <w:t xml:space="preserve"> file</w:t>
      </w:r>
      <w:r>
        <w:rPr>
          <w:b/>
        </w:rPr>
        <w:t xml:space="preserve"> to MAN Energy Solutions.</w:t>
      </w:r>
    </w:p>
    <w:p w14:paraId="7787E66C" w14:textId="6C66BFD3" w:rsidR="00552D01" w:rsidRPr="00552D01" w:rsidRDefault="00552D01" w:rsidP="00552D01">
      <w:pPr>
        <w:rPr>
          <w:b/>
        </w:rPr>
      </w:pPr>
      <w:r w:rsidRPr="00552D01">
        <w:rPr>
          <w:b/>
          <w:noProof/>
          <w:lang w:val="de-DE" w:eastAsia="zh-CN"/>
        </w:rPr>
        <w:drawing>
          <wp:anchor distT="0" distB="0" distL="114300" distR="114300" simplePos="0" relativeHeight="251665408" behindDoc="1" locked="0" layoutInCell="1" allowOverlap="1" wp14:anchorId="56F20088" wp14:editId="1D0B5639">
            <wp:simplePos x="0" y="0"/>
            <wp:positionH relativeFrom="margin">
              <wp:align>right</wp:align>
            </wp:positionH>
            <wp:positionV relativeFrom="paragraph">
              <wp:posOffset>288417</wp:posOffset>
            </wp:positionV>
            <wp:extent cx="1123950" cy="695325"/>
            <wp:effectExtent l="0" t="0" r="0" b="9525"/>
            <wp:wrapTight wrapText="bothSides">
              <wp:wrapPolygon edited="0">
                <wp:start x="0" y="0"/>
                <wp:lineTo x="0" y="21304"/>
                <wp:lineTo x="21234" y="21304"/>
                <wp:lineTo x="2123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0">
                      <a:extLst>
                        <a:ext uri="{28A0092B-C50C-407E-A947-70E740481C1C}">
                          <a14:useLocalDpi xmlns:a14="http://schemas.microsoft.com/office/drawing/2010/main" val="0"/>
                        </a:ext>
                      </a:extLst>
                    </a:blip>
                    <a:stretch>
                      <a:fillRect/>
                    </a:stretch>
                  </pic:blipFill>
                  <pic:spPr>
                    <a:xfrm>
                      <a:off x="0" y="0"/>
                      <a:ext cx="1123950" cy="695325"/>
                    </a:xfrm>
                    <a:prstGeom prst="rect">
                      <a:avLst/>
                    </a:prstGeom>
                  </pic:spPr>
                </pic:pic>
              </a:graphicData>
            </a:graphic>
          </wp:anchor>
        </w:drawing>
      </w:r>
      <w:r>
        <w:rPr>
          <w:b/>
        </w:rPr>
        <w:t>Procedure</w:t>
      </w:r>
      <w:r w:rsidRPr="00552D01">
        <w:rPr>
          <w:b/>
        </w:rPr>
        <w:t>:</w:t>
      </w:r>
    </w:p>
    <w:p w14:paraId="339FC648" w14:textId="70074F18" w:rsidR="00552D01" w:rsidRPr="00552D01" w:rsidRDefault="00552D01" w:rsidP="00552D01">
      <w:pPr>
        <w:pStyle w:val="Listenabsatz"/>
        <w:numPr>
          <w:ilvl w:val="0"/>
          <w:numId w:val="5"/>
        </w:numPr>
      </w:pPr>
      <w:r>
        <w:t>After the entry of your Data in the register “Packing List (PL)” and “Supplier’s Declaration” you have to click</w:t>
      </w:r>
      <w:r w:rsidR="00D858B8">
        <w:t xml:space="preserve"> on</w:t>
      </w:r>
      <w:r>
        <w:t xml:space="preserve"> the button “</w:t>
      </w:r>
      <w:r w:rsidRPr="00552D01">
        <w:rPr>
          <w:b/>
        </w:rPr>
        <w:t>Generate signed Supplier’s Declaration</w:t>
      </w:r>
      <w:r>
        <w:t>” in the menu bar.</w:t>
      </w:r>
    </w:p>
    <w:p w14:paraId="1386742D" w14:textId="7EC15EED" w:rsidR="00552D01" w:rsidRPr="00552D01" w:rsidRDefault="00552D01" w:rsidP="00552D01">
      <w:pPr>
        <w:pStyle w:val="Listenabsatz"/>
      </w:pPr>
    </w:p>
    <w:p w14:paraId="2823A8C8" w14:textId="77777777" w:rsidR="00552D01" w:rsidRPr="00552D01" w:rsidRDefault="00552D01" w:rsidP="00552D01">
      <w:pPr>
        <w:pStyle w:val="Listenabsatz"/>
      </w:pPr>
    </w:p>
    <w:p w14:paraId="7B0ED09A" w14:textId="77777777" w:rsidR="00552D01" w:rsidRPr="00552D01" w:rsidRDefault="00552D01" w:rsidP="00552D01">
      <w:pPr>
        <w:pStyle w:val="Listenabsatz"/>
      </w:pPr>
    </w:p>
    <w:p w14:paraId="02659CE2" w14:textId="5F2C8C7C" w:rsidR="00552D01" w:rsidRDefault="003C3C85" w:rsidP="00552D01">
      <w:pPr>
        <w:pStyle w:val="Listenabsatz"/>
        <w:numPr>
          <w:ilvl w:val="0"/>
          <w:numId w:val="5"/>
        </w:numPr>
      </w:pPr>
      <w:r w:rsidRPr="00552D01">
        <w:rPr>
          <w:noProof/>
          <w:color w:val="000000"/>
          <w:sz w:val="20"/>
          <w:szCs w:val="20"/>
          <w:lang w:val="de-DE" w:eastAsia="zh-CN"/>
        </w:rPr>
        <w:drawing>
          <wp:anchor distT="0" distB="0" distL="114300" distR="114300" simplePos="0" relativeHeight="251667456" behindDoc="0" locked="0" layoutInCell="1" allowOverlap="1" wp14:anchorId="17BE0366" wp14:editId="77BA89BD">
            <wp:simplePos x="0" y="0"/>
            <wp:positionH relativeFrom="margin">
              <wp:posOffset>477520</wp:posOffset>
            </wp:positionH>
            <wp:positionV relativeFrom="paragraph">
              <wp:posOffset>182880</wp:posOffset>
            </wp:positionV>
            <wp:extent cx="2971800" cy="1619250"/>
            <wp:effectExtent l="0" t="0" r="0" b="0"/>
            <wp:wrapNone/>
            <wp:docPr id="12" name="Grafik 12"/>
            <wp:cNvGraphicFramePr/>
            <a:graphic xmlns:a="http://schemas.openxmlformats.org/drawingml/2006/main">
              <a:graphicData uri="http://schemas.openxmlformats.org/drawingml/2006/picture">
                <pic:pic xmlns:pic="http://schemas.openxmlformats.org/drawingml/2006/picture">
                  <pic:nvPicPr>
                    <pic:cNvPr id="46" name="Grafik 45"/>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D01">
        <w:t xml:space="preserve">The following </w:t>
      </w:r>
      <w:r w:rsidR="00552D01" w:rsidRPr="003C7238">
        <w:rPr>
          <w:b/>
        </w:rPr>
        <w:t>form</w:t>
      </w:r>
      <w:r w:rsidR="00552D01">
        <w:t xml:space="preserve"> opens:</w:t>
      </w:r>
    </w:p>
    <w:p w14:paraId="581FA2CD" w14:textId="46A265EA" w:rsidR="003C3C85" w:rsidRPr="00552D01" w:rsidRDefault="003C3C85" w:rsidP="003C3C85">
      <w:pPr>
        <w:pStyle w:val="Listenabsatz"/>
      </w:pPr>
    </w:p>
    <w:p w14:paraId="0F404406" w14:textId="02703A6E" w:rsidR="00552D01" w:rsidRDefault="00552D01" w:rsidP="00552D01"/>
    <w:p w14:paraId="267E348D" w14:textId="77777777" w:rsidR="003C3C85" w:rsidRPr="00552D01" w:rsidRDefault="003C3C85" w:rsidP="00552D01"/>
    <w:p w14:paraId="2F7E5D52" w14:textId="3AC8E35C" w:rsidR="00552D01" w:rsidRDefault="00552D01" w:rsidP="00552D01"/>
    <w:p w14:paraId="47C70A00" w14:textId="77777777" w:rsidR="00F6224B" w:rsidRPr="00552D01" w:rsidRDefault="00F6224B" w:rsidP="00552D01"/>
    <w:p w14:paraId="1DCED3AE" w14:textId="2489CA53" w:rsidR="00552D01" w:rsidRPr="00552D01" w:rsidRDefault="00552D01" w:rsidP="00552D01">
      <w:pPr>
        <w:pStyle w:val="Listenabsatz"/>
        <w:numPr>
          <w:ilvl w:val="0"/>
          <w:numId w:val="5"/>
        </w:numPr>
      </w:pPr>
      <w:r w:rsidRPr="003C7238">
        <w:rPr>
          <w:b/>
        </w:rPr>
        <w:t xml:space="preserve">Fill in the </w:t>
      </w:r>
      <w:r w:rsidR="003C7238" w:rsidRPr="003C7238">
        <w:rPr>
          <w:b/>
        </w:rPr>
        <w:t>fields completely</w:t>
      </w:r>
      <w:r w:rsidR="003C7238">
        <w:t xml:space="preserve"> and confirm by clicking</w:t>
      </w:r>
      <w:r w:rsidR="00D858B8">
        <w:t xml:space="preserve"> on</w:t>
      </w:r>
      <w:r w:rsidR="003C7238">
        <w:t xml:space="preserve"> “OK”.</w:t>
      </w:r>
    </w:p>
    <w:p w14:paraId="229B793A" w14:textId="77777777" w:rsidR="00552D01" w:rsidRPr="00552D01" w:rsidRDefault="00552D01" w:rsidP="00552D01">
      <w:pPr>
        <w:pStyle w:val="Listenabsatz"/>
      </w:pPr>
    </w:p>
    <w:p w14:paraId="5E844F39" w14:textId="0D238DC6" w:rsidR="00552D01" w:rsidRDefault="003C7238" w:rsidP="00325B13">
      <w:pPr>
        <w:pStyle w:val="Listenabsatz"/>
        <w:numPr>
          <w:ilvl w:val="0"/>
          <w:numId w:val="5"/>
        </w:numPr>
      </w:pPr>
      <w:r>
        <w:t xml:space="preserve">Now a </w:t>
      </w:r>
      <w:r w:rsidRPr="002F507B">
        <w:rPr>
          <w:b/>
        </w:rPr>
        <w:t>PDF</w:t>
      </w:r>
      <w:r w:rsidR="004E57B0" w:rsidRPr="002F507B">
        <w:rPr>
          <w:b/>
        </w:rPr>
        <w:t xml:space="preserve"> </w:t>
      </w:r>
      <w:r w:rsidRPr="002F507B">
        <w:rPr>
          <w:b/>
        </w:rPr>
        <w:t xml:space="preserve">file </w:t>
      </w:r>
      <w:r>
        <w:t xml:space="preserve">(consisting of the Supplier’s Declaration and the </w:t>
      </w:r>
      <w:r w:rsidR="003F0CC3">
        <w:t xml:space="preserve">packing </w:t>
      </w:r>
      <w:r>
        <w:t xml:space="preserve">list) is generated. It contains a digital stamp with </w:t>
      </w:r>
      <w:r w:rsidR="002F507B">
        <w:t>the</w:t>
      </w:r>
      <w:r>
        <w:t xml:space="preserve"> da</w:t>
      </w:r>
      <w:r w:rsidR="00D858B8">
        <w:t xml:space="preserve">ta </w:t>
      </w:r>
      <w:r w:rsidR="002F507B">
        <w:t xml:space="preserve">you have stored in the fields of the input mask. </w:t>
      </w:r>
    </w:p>
    <w:p w14:paraId="7702723E" w14:textId="77777777" w:rsidR="002F507B" w:rsidRDefault="002F507B" w:rsidP="002F507B">
      <w:pPr>
        <w:pStyle w:val="Listenabsatz"/>
      </w:pPr>
    </w:p>
    <w:p w14:paraId="0E72FC2D" w14:textId="77777777" w:rsidR="002F507B" w:rsidRPr="00552D01" w:rsidRDefault="002F507B" w:rsidP="002F507B">
      <w:pPr>
        <w:pStyle w:val="Listenabsatz"/>
      </w:pPr>
    </w:p>
    <w:p w14:paraId="14E01F44" w14:textId="6F02DACB" w:rsidR="00552D01" w:rsidRPr="00552D01" w:rsidRDefault="003C7238" w:rsidP="00552D01">
      <w:pPr>
        <w:pStyle w:val="Listenabsatz"/>
        <w:numPr>
          <w:ilvl w:val="0"/>
          <w:numId w:val="5"/>
        </w:numPr>
      </w:pPr>
      <w:r>
        <w:t xml:space="preserve">Finally a prompt to </w:t>
      </w:r>
      <w:r w:rsidRPr="003C7238">
        <w:rPr>
          <w:b/>
        </w:rPr>
        <w:t>save</w:t>
      </w:r>
      <w:r>
        <w:t xml:space="preserve"> appears.</w:t>
      </w:r>
    </w:p>
    <w:sectPr w:rsidR="00552D01" w:rsidRPr="00552D01" w:rsidSect="00BB1087">
      <w:headerReference w:type="even" r:id="rId22"/>
      <w:footerReference w:type="default" r:id="rId23"/>
      <w:pgSz w:w="11907" w:h="16839"/>
      <w:pgMar w:top="1440" w:right="1134" w:bottom="1440"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F5DDA" w14:textId="77777777" w:rsidR="003F03D2" w:rsidRDefault="003F03D2">
      <w:r>
        <w:separator/>
      </w:r>
    </w:p>
  </w:endnote>
  <w:endnote w:type="continuationSeparator" w:id="0">
    <w:p w14:paraId="650B353E" w14:textId="77777777" w:rsidR="003F03D2" w:rsidRDefault="003F0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0571" w14:textId="2DB5341A" w:rsidR="008806F3" w:rsidRPr="00FB0628" w:rsidRDefault="00BB1087" w:rsidP="00BB1087">
    <w:pPr>
      <w:pStyle w:val="Fuzeile"/>
      <w:pBdr>
        <w:top w:val="single" w:sz="4" w:space="1" w:color="auto"/>
      </w:pBdr>
      <w:tabs>
        <w:tab w:val="clear" w:pos="8640"/>
        <w:tab w:val="right" w:pos="9356"/>
      </w:tabs>
      <w:rPr>
        <w:sz w:val="16"/>
        <w:szCs w:val="16"/>
        <w:lang w:val="de-DE"/>
      </w:rPr>
    </w:pPr>
    <w:proofErr w:type="spellStart"/>
    <w:r>
      <w:rPr>
        <w:sz w:val="16"/>
        <w:szCs w:val="16"/>
        <w:lang w:val="de-DE"/>
      </w:rPr>
      <w:t>Uploadlist_EN</w:t>
    </w:r>
    <w:proofErr w:type="spellEnd"/>
    <w:r w:rsidR="008806F3" w:rsidRPr="00FB0628">
      <w:rPr>
        <w:sz w:val="16"/>
        <w:szCs w:val="16"/>
        <w:lang w:val="de-DE"/>
      </w:rPr>
      <w:tab/>
      <w:t xml:space="preserve">Seite </w:t>
    </w:r>
    <w:r w:rsidR="008806F3" w:rsidRPr="00FB0628">
      <w:rPr>
        <w:sz w:val="16"/>
        <w:szCs w:val="16"/>
        <w:lang w:val="de-DE"/>
      </w:rPr>
      <w:fldChar w:fldCharType="begin"/>
    </w:r>
    <w:r w:rsidR="008806F3" w:rsidRPr="00FB0628">
      <w:rPr>
        <w:sz w:val="16"/>
        <w:szCs w:val="16"/>
        <w:lang w:val="de-DE"/>
      </w:rPr>
      <w:instrText xml:space="preserve"> PAGE </w:instrText>
    </w:r>
    <w:r w:rsidR="008806F3" w:rsidRPr="00FB0628">
      <w:rPr>
        <w:sz w:val="16"/>
        <w:szCs w:val="16"/>
        <w:lang w:val="de-DE"/>
      </w:rPr>
      <w:fldChar w:fldCharType="separate"/>
    </w:r>
    <w:r w:rsidR="008A265F">
      <w:rPr>
        <w:noProof/>
        <w:sz w:val="16"/>
        <w:szCs w:val="16"/>
        <w:lang w:val="de-DE"/>
      </w:rPr>
      <w:t>3</w:t>
    </w:r>
    <w:r w:rsidR="008806F3" w:rsidRPr="00FB0628">
      <w:rPr>
        <w:sz w:val="16"/>
        <w:szCs w:val="16"/>
        <w:lang w:val="de-DE"/>
      </w:rPr>
      <w:fldChar w:fldCharType="end"/>
    </w:r>
    <w:r w:rsidR="008806F3" w:rsidRPr="00FB0628">
      <w:rPr>
        <w:sz w:val="16"/>
        <w:szCs w:val="16"/>
        <w:lang w:val="de-DE"/>
      </w:rPr>
      <w:t xml:space="preserve"> von</w:t>
    </w:r>
    <w:r>
      <w:rPr>
        <w:sz w:val="16"/>
        <w:szCs w:val="16"/>
        <w:lang w:val="de-DE"/>
      </w:rPr>
      <w:t xml:space="preserve"> 11</w:t>
    </w:r>
    <w:r w:rsidR="008806F3" w:rsidRPr="00FB0628">
      <w:rPr>
        <w:sz w:val="16"/>
        <w:szCs w:val="16"/>
        <w:lang w:val="de-DE"/>
      </w:rPr>
      <w:tab/>
    </w:r>
    <w:sdt>
      <w:sdtPr>
        <w:rPr>
          <w:sz w:val="16"/>
          <w:szCs w:val="16"/>
          <w:lang w:val="de-DE"/>
        </w:rPr>
        <w:alias w:val="Autor"/>
        <w:tag w:val=""/>
        <w:id w:val="1239221096"/>
        <w:placeholder>
          <w:docPart w:val="8A85E2E6594D41768BC5F49E61762CFD"/>
        </w:placeholder>
        <w:dataBinding w:prefixMappings="xmlns:ns0='http://purl.org/dc/elements/1.1/' xmlns:ns1='http://schemas.openxmlformats.org/package/2006/metadata/core-properties' " w:xpath="/ns1:coreProperties[1]/ns0:creator[1]" w:storeItemID="{6C3C8BC8-F283-45AE-878A-BAB7291924A1}"/>
        <w:text/>
      </w:sdtPr>
      <w:sdtContent>
        <w:r>
          <w:rPr>
            <w:sz w:val="16"/>
            <w:szCs w:val="16"/>
            <w:lang w:val="de-DE"/>
          </w:rPr>
          <w:t>Marcel Tomaschewski</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C6BE8" w14:textId="77777777" w:rsidR="003F03D2" w:rsidRDefault="003F03D2">
      <w:r>
        <w:separator/>
      </w:r>
    </w:p>
  </w:footnote>
  <w:footnote w:type="continuationSeparator" w:id="0">
    <w:p w14:paraId="64D0233D" w14:textId="77777777" w:rsidR="003F03D2" w:rsidRDefault="003F0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0570" w14:textId="77777777" w:rsidR="008806F3" w:rsidRDefault="008806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5E6F7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20331FD"/>
    <w:multiLevelType w:val="hybridMultilevel"/>
    <w:tmpl w:val="4844F03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1AD3DB0"/>
    <w:multiLevelType w:val="multilevel"/>
    <w:tmpl w:val="186EB52A"/>
    <w:lvl w:ilvl="0">
      <w:start w:val="1"/>
      <w:numFmt w:val="decimal"/>
      <w:lvlText w:val="%1."/>
      <w:lvlJc w:val="left"/>
      <w:pPr>
        <w:tabs>
          <w:tab w:val="num" w:pos="0"/>
        </w:tabs>
        <w:ind w:left="720" w:hanging="360"/>
      </w:pPr>
      <w:rPr>
        <w:rFonts w:ascii="Arial" w:hAnsi="Arial" w:cs="Arial" w:hint="default"/>
        <w:sz w:val="22"/>
      </w:rPr>
    </w:lvl>
    <w:lvl w:ilvl="1">
      <w:start w:val="1"/>
      <w:numFmt w:val="decimal"/>
      <w:lvlText w:val="%2."/>
      <w:lvlJc w:val="left"/>
      <w:pPr>
        <w:tabs>
          <w:tab w:val="num" w:pos="0"/>
        </w:tabs>
        <w:ind w:left="1440" w:hanging="360"/>
      </w:pPr>
      <w:rPr>
        <w:rFonts w:ascii="Times New Roman" w:hAnsi="Times New Roman" w:cs="Times New Roman" w:hint="default"/>
        <w:sz w:val="22"/>
      </w:rPr>
    </w:lvl>
    <w:lvl w:ilvl="2">
      <w:start w:val="1"/>
      <w:numFmt w:val="decimal"/>
      <w:lvlText w:val="%3."/>
      <w:lvlJc w:val="left"/>
      <w:pPr>
        <w:tabs>
          <w:tab w:val="num" w:pos="0"/>
        </w:tabs>
        <w:ind w:left="2160" w:hanging="360"/>
      </w:pPr>
      <w:rPr>
        <w:rFonts w:ascii="Times New Roman" w:hAnsi="Times New Roman" w:cs="Times New Roman" w:hint="default"/>
        <w:sz w:val="22"/>
      </w:rPr>
    </w:lvl>
    <w:lvl w:ilvl="3">
      <w:start w:val="1"/>
      <w:numFmt w:val="decimal"/>
      <w:lvlText w:val="%4."/>
      <w:lvlJc w:val="left"/>
      <w:pPr>
        <w:tabs>
          <w:tab w:val="num" w:pos="0"/>
        </w:tabs>
        <w:ind w:left="2880" w:hanging="360"/>
      </w:pPr>
      <w:rPr>
        <w:rFonts w:ascii="Times New Roman" w:hAnsi="Times New Roman" w:cs="Times New Roman" w:hint="default"/>
        <w:sz w:val="22"/>
      </w:rPr>
    </w:lvl>
    <w:lvl w:ilvl="4">
      <w:start w:val="1"/>
      <w:numFmt w:val="decimal"/>
      <w:lvlText w:val="%5."/>
      <w:lvlJc w:val="left"/>
      <w:pPr>
        <w:tabs>
          <w:tab w:val="num" w:pos="0"/>
        </w:tabs>
        <w:ind w:left="3600" w:hanging="360"/>
      </w:pPr>
      <w:rPr>
        <w:rFonts w:ascii="Times New Roman" w:hAnsi="Times New Roman" w:cs="Times New Roman" w:hint="default"/>
        <w:sz w:val="22"/>
      </w:rPr>
    </w:lvl>
    <w:lvl w:ilvl="5">
      <w:start w:val="1"/>
      <w:numFmt w:val="decimal"/>
      <w:lvlText w:val="%6."/>
      <w:lvlJc w:val="left"/>
      <w:pPr>
        <w:tabs>
          <w:tab w:val="num" w:pos="0"/>
        </w:tabs>
        <w:ind w:left="4320" w:hanging="360"/>
      </w:pPr>
      <w:rPr>
        <w:rFonts w:ascii="Times New Roman" w:hAnsi="Times New Roman" w:cs="Times New Roman" w:hint="default"/>
        <w:sz w:val="22"/>
      </w:rPr>
    </w:lvl>
    <w:lvl w:ilvl="6">
      <w:start w:val="1"/>
      <w:numFmt w:val="decimal"/>
      <w:lvlText w:val="%7."/>
      <w:lvlJc w:val="left"/>
      <w:pPr>
        <w:tabs>
          <w:tab w:val="num" w:pos="0"/>
        </w:tabs>
        <w:ind w:left="5040" w:hanging="360"/>
      </w:pPr>
      <w:rPr>
        <w:rFonts w:ascii="Times New Roman" w:hAnsi="Times New Roman" w:cs="Times New Roman" w:hint="default"/>
        <w:sz w:val="22"/>
      </w:rPr>
    </w:lvl>
    <w:lvl w:ilvl="7">
      <w:start w:val="1"/>
      <w:numFmt w:val="decimal"/>
      <w:lvlText w:val="%8."/>
      <w:lvlJc w:val="left"/>
      <w:pPr>
        <w:tabs>
          <w:tab w:val="num" w:pos="0"/>
        </w:tabs>
        <w:ind w:left="5760" w:hanging="360"/>
      </w:pPr>
      <w:rPr>
        <w:rFonts w:ascii="Times New Roman" w:hAnsi="Times New Roman" w:cs="Times New Roman" w:hint="default"/>
        <w:sz w:val="22"/>
      </w:rPr>
    </w:lvl>
    <w:lvl w:ilvl="8">
      <w:start w:val="1"/>
      <w:numFmt w:val="decimal"/>
      <w:lvlText w:val="%9."/>
      <w:lvlJc w:val="left"/>
      <w:pPr>
        <w:tabs>
          <w:tab w:val="num" w:pos="0"/>
        </w:tabs>
        <w:ind w:left="6480" w:hanging="360"/>
      </w:pPr>
      <w:rPr>
        <w:rFonts w:ascii="Times New Roman" w:hAnsi="Times New Roman" w:cs="Times New Roman" w:hint="default"/>
        <w:sz w:val="22"/>
      </w:rPr>
    </w:lvl>
  </w:abstractNum>
  <w:abstractNum w:abstractNumId="3" w15:restartNumberingAfterBreak="0">
    <w:nsid w:val="5C851632"/>
    <w:multiLevelType w:val="multilevel"/>
    <w:tmpl w:val="512A0A8A"/>
    <w:lvl w:ilvl="0">
      <w:start w:val="1"/>
      <w:numFmt w:val="decimal"/>
      <w:pStyle w:val="berschrift1"/>
      <w:lvlText w:val="%1."/>
      <w:lvlJc w:val="left"/>
      <w:pPr>
        <w:tabs>
          <w:tab w:val="num" w:pos="360"/>
        </w:tabs>
        <w:ind w:left="0" w:firstLine="0"/>
      </w:pPr>
      <w:rPr>
        <w:rFonts w:hint="default"/>
      </w:rPr>
    </w:lvl>
    <w:lvl w:ilvl="1">
      <w:start w:val="1"/>
      <w:numFmt w:val="decimal"/>
      <w:pStyle w:val="berschrift2"/>
      <w:lvlText w:val="%1.%2."/>
      <w:lvlJc w:val="left"/>
      <w:pPr>
        <w:tabs>
          <w:tab w:val="num" w:pos="720"/>
        </w:tabs>
        <w:ind w:left="0" w:firstLine="0"/>
      </w:pPr>
      <w:rPr>
        <w:rFonts w:hint="default"/>
      </w:rPr>
    </w:lvl>
    <w:lvl w:ilvl="2">
      <w:start w:val="1"/>
      <w:numFmt w:val="decimal"/>
      <w:pStyle w:val="berschrift3"/>
      <w:lvlText w:val="%1.%2.%3."/>
      <w:lvlJc w:val="left"/>
      <w:pPr>
        <w:tabs>
          <w:tab w:val="num" w:pos="8594"/>
        </w:tabs>
        <w:ind w:left="7514"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696D38C8"/>
    <w:multiLevelType w:val="hybridMultilevel"/>
    <w:tmpl w:val="078A9718"/>
    <w:lvl w:ilvl="0" w:tplc="B554E432">
      <w:numFmt w:val="bullet"/>
      <w:lvlText w:val="-"/>
      <w:lvlJc w:val="left"/>
      <w:pPr>
        <w:ind w:left="1080" w:hanging="360"/>
      </w:pPr>
      <w:rPr>
        <w:rFonts w:ascii="Arial" w:eastAsia="Times New Roman"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536504310">
    <w:abstractNumId w:val="3"/>
  </w:num>
  <w:num w:numId="2" w16cid:durableId="728920114">
    <w:abstractNumId w:val="0"/>
  </w:num>
  <w:num w:numId="3" w16cid:durableId="4982371">
    <w:abstractNumId w:val="2"/>
  </w:num>
  <w:num w:numId="4" w16cid:durableId="266275529">
    <w:abstractNumId w:val="4"/>
  </w:num>
  <w:num w:numId="5" w16cid:durableId="126812227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readOnly" w:formatting="1" w:enforcement="1" w:cryptProviderType="rsaAES" w:cryptAlgorithmClass="hash" w:cryptAlgorithmType="typeAny" w:cryptAlgorithmSid="14" w:cryptSpinCount="100000" w:hash="DMS3jWbcDtzzFWK5eTbRSNISNGr5+hQvdZ2Gx+Ayh8FNbRX88G8HDUz+Kzq7PE/jMLUH5fx144RQNnwvmd9Zew==" w:salt="IK8ztBSMR/+s2DiLQokTbQ=="/>
  <w:defaultTabStop w:val="720"/>
  <w:hyphenationZone w:val="425"/>
  <w:drawingGridHorizontalSpacing w:val="221"/>
  <w:drawingGridVerticalSpacing w:val="15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46"/>
    <w:rsid w:val="00005DB4"/>
    <w:rsid w:val="00013914"/>
    <w:rsid w:val="0001486F"/>
    <w:rsid w:val="00016677"/>
    <w:rsid w:val="00026B43"/>
    <w:rsid w:val="00036C35"/>
    <w:rsid w:val="000472B5"/>
    <w:rsid w:val="0005004A"/>
    <w:rsid w:val="00050D75"/>
    <w:rsid w:val="00053B2E"/>
    <w:rsid w:val="00056033"/>
    <w:rsid w:val="0007226A"/>
    <w:rsid w:val="000812B6"/>
    <w:rsid w:val="0009191D"/>
    <w:rsid w:val="000B3005"/>
    <w:rsid w:val="000C3127"/>
    <w:rsid w:val="000E70E9"/>
    <w:rsid w:val="000F54B4"/>
    <w:rsid w:val="000F5AAE"/>
    <w:rsid w:val="0010164F"/>
    <w:rsid w:val="00101E38"/>
    <w:rsid w:val="00112F70"/>
    <w:rsid w:val="00113690"/>
    <w:rsid w:val="001140F6"/>
    <w:rsid w:val="00122045"/>
    <w:rsid w:val="001242E6"/>
    <w:rsid w:val="00124D4C"/>
    <w:rsid w:val="001364B3"/>
    <w:rsid w:val="001373F0"/>
    <w:rsid w:val="001438E7"/>
    <w:rsid w:val="0014489A"/>
    <w:rsid w:val="00147323"/>
    <w:rsid w:val="001539FC"/>
    <w:rsid w:val="0015405D"/>
    <w:rsid w:val="001551DF"/>
    <w:rsid w:val="00155D7B"/>
    <w:rsid w:val="001760CD"/>
    <w:rsid w:val="00182D18"/>
    <w:rsid w:val="001863CB"/>
    <w:rsid w:val="0019179C"/>
    <w:rsid w:val="00191BF9"/>
    <w:rsid w:val="001A0603"/>
    <w:rsid w:val="001A4952"/>
    <w:rsid w:val="001A5A8E"/>
    <w:rsid w:val="001A5D8F"/>
    <w:rsid w:val="001A73FE"/>
    <w:rsid w:val="001A7898"/>
    <w:rsid w:val="001B3EBD"/>
    <w:rsid w:val="001B7D59"/>
    <w:rsid w:val="001C560B"/>
    <w:rsid w:val="001D0566"/>
    <w:rsid w:val="001D0F6A"/>
    <w:rsid w:val="001D590A"/>
    <w:rsid w:val="001D660E"/>
    <w:rsid w:val="001E02A5"/>
    <w:rsid w:val="001E0AF1"/>
    <w:rsid w:val="001E41D3"/>
    <w:rsid w:val="00226E64"/>
    <w:rsid w:val="00244458"/>
    <w:rsid w:val="00245035"/>
    <w:rsid w:val="00245822"/>
    <w:rsid w:val="00255F2E"/>
    <w:rsid w:val="0026027F"/>
    <w:rsid w:val="002724E8"/>
    <w:rsid w:val="002750B3"/>
    <w:rsid w:val="0029318D"/>
    <w:rsid w:val="002A093E"/>
    <w:rsid w:val="002A3346"/>
    <w:rsid w:val="002B290D"/>
    <w:rsid w:val="002B371A"/>
    <w:rsid w:val="002B3CAF"/>
    <w:rsid w:val="002C16B4"/>
    <w:rsid w:val="002C7C28"/>
    <w:rsid w:val="002F18C0"/>
    <w:rsid w:val="002F1AE9"/>
    <w:rsid w:val="002F507B"/>
    <w:rsid w:val="002F6560"/>
    <w:rsid w:val="003022D4"/>
    <w:rsid w:val="003075D2"/>
    <w:rsid w:val="00311751"/>
    <w:rsid w:val="00317178"/>
    <w:rsid w:val="003216FA"/>
    <w:rsid w:val="003271B3"/>
    <w:rsid w:val="00331F73"/>
    <w:rsid w:val="00333DC0"/>
    <w:rsid w:val="003408E5"/>
    <w:rsid w:val="00346BCA"/>
    <w:rsid w:val="00351669"/>
    <w:rsid w:val="00357A47"/>
    <w:rsid w:val="00361884"/>
    <w:rsid w:val="00361E31"/>
    <w:rsid w:val="00366728"/>
    <w:rsid w:val="00367785"/>
    <w:rsid w:val="003742EA"/>
    <w:rsid w:val="00374FB5"/>
    <w:rsid w:val="003826EF"/>
    <w:rsid w:val="00382BB4"/>
    <w:rsid w:val="00384913"/>
    <w:rsid w:val="003944BB"/>
    <w:rsid w:val="003C0EF5"/>
    <w:rsid w:val="003C127B"/>
    <w:rsid w:val="003C3C85"/>
    <w:rsid w:val="003C6E33"/>
    <w:rsid w:val="003C7238"/>
    <w:rsid w:val="003D36CD"/>
    <w:rsid w:val="003D58C4"/>
    <w:rsid w:val="003F03D2"/>
    <w:rsid w:val="003F0CC3"/>
    <w:rsid w:val="003F0EF1"/>
    <w:rsid w:val="003F4246"/>
    <w:rsid w:val="003F5FD0"/>
    <w:rsid w:val="00415B12"/>
    <w:rsid w:val="00415BF2"/>
    <w:rsid w:val="0042545C"/>
    <w:rsid w:val="00427C50"/>
    <w:rsid w:val="0045319C"/>
    <w:rsid w:val="00456D86"/>
    <w:rsid w:val="004721A4"/>
    <w:rsid w:val="004722C3"/>
    <w:rsid w:val="00481FBA"/>
    <w:rsid w:val="00482BF4"/>
    <w:rsid w:val="00483ACB"/>
    <w:rsid w:val="00486272"/>
    <w:rsid w:val="00487074"/>
    <w:rsid w:val="00497CA1"/>
    <w:rsid w:val="004A75CA"/>
    <w:rsid w:val="004B7C78"/>
    <w:rsid w:val="004C0896"/>
    <w:rsid w:val="004C6FBA"/>
    <w:rsid w:val="004D05D0"/>
    <w:rsid w:val="004D4328"/>
    <w:rsid w:val="004E57B0"/>
    <w:rsid w:val="00511ACB"/>
    <w:rsid w:val="00521029"/>
    <w:rsid w:val="00525162"/>
    <w:rsid w:val="00547AB1"/>
    <w:rsid w:val="00552D01"/>
    <w:rsid w:val="00556871"/>
    <w:rsid w:val="005652AA"/>
    <w:rsid w:val="0058121D"/>
    <w:rsid w:val="00582DEA"/>
    <w:rsid w:val="00587E62"/>
    <w:rsid w:val="00591C50"/>
    <w:rsid w:val="005B50FF"/>
    <w:rsid w:val="005C32FE"/>
    <w:rsid w:val="005C4032"/>
    <w:rsid w:val="005D4557"/>
    <w:rsid w:val="005D6689"/>
    <w:rsid w:val="005E142F"/>
    <w:rsid w:val="005F2664"/>
    <w:rsid w:val="005F3054"/>
    <w:rsid w:val="00600E56"/>
    <w:rsid w:val="006073B5"/>
    <w:rsid w:val="00615E28"/>
    <w:rsid w:val="00633167"/>
    <w:rsid w:val="00652F0B"/>
    <w:rsid w:val="00662647"/>
    <w:rsid w:val="00674AAC"/>
    <w:rsid w:val="006779BE"/>
    <w:rsid w:val="0068305D"/>
    <w:rsid w:val="00691496"/>
    <w:rsid w:val="006A043B"/>
    <w:rsid w:val="006A38A9"/>
    <w:rsid w:val="006B2603"/>
    <w:rsid w:val="006B2B7D"/>
    <w:rsid w:val="006C2798"/>
    <w:rsid w:val="006C567A"/>
    <w:rsid w:val="006E02BB"/>
    <w:rsid w:val="006F54BA"/>
    <w:rsid w:val="006F6634"/>
    <w:rsid w:val="00705F30"/>
    <w:rsid w:val="00717122"/>
    <w:rsid w:val="00720739"/>
    <w:rsid w:val="00731E1B"/>
    <w:rsid w:val="007368E2"/>
    <w:rsid w:val="00736D09"/>
    <w:rsid w:val="0074025A"/>
    <w:rsid w:val="00741001"/>
    <w:rsid w:val="007414B6"/>
    <w:rsid w:val="007666C6"/>
    <w:rsid w:val="0077377D"/>
    <w:rsid w:val="0078630E"/>
    <w:rsid w:val="00791402"/>
    <w:rsid w:val="00794B76"/>
    <w:rsid w:val="007A2802"/>
    <w:rsid w:val="007C0BBD"/>
    <w:rsid w:val="007C2A59"/>
    <w:rsid w:val="007C41F6"/>
    <w:rsid w:val="007D116E"/>
    <w:rsid w:val="007E0E47"/>
    <w:rsid w:val="007E20EE"/>
    <w:rsid w:val="007F1F32"/>
    <w:rsid w:val="007F4389"/>
    <w:rsid w:val="007F5BA1"/>
    <w:rsid w:val="007F7D24"/>
    <w:rsid w:val="0080259C"/>
    <w:rsid w:val="00804D6A"/>
    <w:rsid w:val="00821732"/>
    <w:rsid w:val="008264F1"/>
    <w:rsid w:val="00830168"/>
    <w:rsid w:val="00831A78"/>
    <w:rsid w:val="00847EBA"/>
    <w:rsid w:val="00866D02"/>
    <w:rsid w:val="00870934"/>
    <w:rsid w:val="008744A8"/>
    <w:rsid w:val="008756B7"/>
    <w:rsid w:val="008806F3"/>
    <w:rsid w:val="00881124"/>
    <w:rsid w:val="00881437"/>
    <w:rsid w:val="00881A9D"/>
    <w:rsid w:val="00882345"/>
    <w:rsid w:val="0088358A"/>
    <w:rsid w:val="00895871"/>
    <w:rsid w:val="00897CDE"/>
    <w:rsid w:val="00897DBB"/>
    <w:rsid w:val="008A265F"/>
    <w:rsid w:val="008A554B"/>
    <w:rsid w:val="008A6C99"/>
    <w:rsid w:val="008B3673"/>
    <w:rsid w:val="008B6F17"/>
    <w:rsid w:val="008C5579"/>
    <w:rsid w:val="008C6044"/>
    <w:rsid w:val="008D6EF5"/>
    <w:rsid w:val="008E425C"/>
    <w:rsid w:val="008E5963"/>
    <w:rsid w:val="008E67DF"/>
    <w:rsid w:val="009052C6"/>
    <w:rsid w:val="009207BD"/>
    <w:rsid w:val="0092233A"/>
    <w:rsid w:val="00923A71"/>
    <w:rsid w:val="0093042B"/>
    <w:rsid w:val="00930721"/>
    <w:rsid w:val="009307FE"/>
    <w:rsid w:val="009321BD"/>
    <w:rsid w:val="00932925"/>
    <w:rsid w:val="00933546"/>
    <w:rsid w:val="00934435"/>
    <w:rsid w:val="0094168C"/>
    <w:rsid w:val="00943ED1"/>
    <w:rsid w:val="00972EC6"/>
    <w:rsid w:val="00982C57"/>
    <w:rsid w:val="009864F4"/>
    <w:rsid w:val="0098753A"/>
    <w:rsid w:val="009A2B4B"/>
    <w:rsid w:val="009D4AC7"/>
    <w:rsid w:val="009E2CB0"/>
    <w:rsid w:val="009E3307"/>
    <w:rsid w:val="009E3AA7"/>
    <w:rsid w:val="009F4AFD"/>
    <w:rsid w:val="009F4E7B"/>
    <w:rsid w:val="00A052FF"/>
    <w:rsid w:val="00A156C0"/>
    <w:rsid w:val="00A1588E"/>
    <w:rsid w:val="00A162EB"/>
    <w:rsid w:val="00A16EA5"/>
    <w:rsid w:val="00A17F74"/>
    <w:rsid w:val="00A21BDA"/>
    <w:rsid w:val="00A40C8D"/>
    <w:rsid w:val="00A60019"/>
    <w:rsid w:val="00A62208"/>
    <w:rsid w:val="00A655DB"/>
    <w:rsid w:val="00A72F79"/>
    <w:rsid w:val="00A7651F"/>
    <w:rsid w:val="00A7682E"/>
    <w:rsid w:val="00A778AD"/>
    <w:rsid w:val="00A8651F"/>
    <w:rsid w:val="00A87741"/>
    <w:rsid w:val="00A8784E"/>
    <w:rsid w:val="00A90766"/>
    <w:rsid w:val="00A93B69"/>
    <w:rsid w:val="00AA3860"/>
    <w:rsid w:val="00AB1472"/>
    <w:rsid w:val="00AB5FCA"/>
    <w:rsid w:val="00AB602E"/>
    <w:rsid w:val="00AE20B2"/>
    <w:rsid w:val="00AE4F27"/>
    <w:rsid w:val="00AE5F7A"/>
    <w:rsid w:val="00AE63CE"/>
    <w:rsid w:val="00AE6C6B"/>
    <w:rsid w:val="00AE7A4B"/>
    <w:rsid w:val="00AF127B"/>
    <w:rsid w:val="00AF52AC"/>
    <w:rsid w:val="00B04330"/>
    <w:rsid w:val="00B163A7"/>
    <w:rsid w:val="00B17D9A"/>
    <w:rsid w:val="00B239D4"/>
    <w:rsid w:val="00B23B06"/>
    <w:rsid w:val="00B24D5A"/>
    <w:rsid w:val="00B35903"/>
    <w:rsid w:val="00B42167"/>
    <w:rsid w:val="00B479E5"/>
    <w:rsid w:val="00B519A9"/>
    <w:rsid w:val="00B57F7F"/>
    <w:rsid w:val="00B61B51"/>
    <w:rsid w:val="00B6716C"/>
    <w:rsid w:val="00B74AD1"/>
    <w:rsid w:val="00BA0397"/>
    <w:rsid w:val="00BA0896"/>
    <w:rsid w:val="00BA24F5"/>
    <w:rsid w:val="00BB1087"/>
    <w:rsid w:val="00BB444D"/>
    <w:rsid w:val="00BC2186"/>
    <w:rsid w:val="00BD0B1C"/>
    <w:rsid w:val="00BE597B"/>
    <w:rsid w:val="00BE62E7"/>
    <w:rsid w:val="00C06FA5"/>
    <w:rsid w:val="00C128C9"/>
    <w:rsid w:val="00C20F5B"/>
    <w:rsid w:val="00C23762"/>
    <w:rsid w:val="00C31278"/>
    <w:rsid w:val="00C36012"/>
    <w:rsid w:val="00C369C2"/>
    <w:rsid w:val="00C42500"/>
    <w:rsid w:val="00C44C2C"/>
    <w:rsid w:val="00C46460"/>
    <w:rsid w:val="00C72993"/>
    <w:rsid w:val="00C82197"/>
    <w:rsid w:val="00C83B54"/>
    <w:rsid w:val="00CC742D"/>
    <w:rsid w:val="00CD3F6A"/>
    <w:rsid w:val="00CD63C3"/>
    <w:rsid w:val="00CD7AA6"/>
    <w:rsid w:val="00CE042A"/>
    <w:rsid w:val="00CE347C"/>
    <w:rsid w:val="00CE4781"/>
    <w:rsid w:val="00CF101D"/>
    <w:rsid w:val="00D01F2C"/>
    <w:rsid w:val="00D13CD2"/>
    <w:rsid w:val="00D313EB"/>
    <w:rsid w:val="00D36DF3"/>
    <w:rsid w:val="00D4112C"/>
    <w:rsid w:val="00D50130"/>
    <w:rsid w:val="00D52073"/>
    <w:rsid w:val="00D62284"/>
    <w:rsid w:val="00D71117"/>
    <w:rsid w:val="00D770E3"/>
    <w:rsid w:val="00D858B8"/>
    <w:rsid w:val="00D86AB5"/>
    <w:rsid w:val="00D9382A"/>
    <w:rsid w:val="00DA0820"/>
    <w:rsid w:val="00DA1A3B"/>
    <w:rsid w:val="00DA4826"/>
    <w:rsid w:val="00DB5558"/>
    <w:rsid w:val="00DB5763"/>
    <w:rsid w:val="00DC5A36"/>
    <w:rsid w:val="00DD2BBC"/>
    <w:rsid w:val="00DD440E"/>
    <w:rsid w:val="00DE6C51"/>
    <w:rsid w:val="00DF1123"/>
    <w:rsid w:val="00DF23E8"/>
    <w:rsid w:val="00DF4517"/>
    <w:rsid w:val="00E02B2A"/>
    <w:rsid w:val="00E062BC"/>
    <w:rsid w:val="00E11091"/>
    <w:rsid w:val="00E161EC"/>
    <w:rsid w:val="00E23173"/>
    <w:rsid w:val="00E27C9A"/>
    <w:rsid w:val="00E327D3"/>
    <w:rsid w:val="00E37C46"/>
    <w:rsid w:val="00E44797"/>
    <w:rsid w:val="00E60E87"/>
    <w:rsid w:val="00E70A8E"/>
    <w:rsid w:val="00E73012"/>
    <w:rsid w:val="00E7646C"/>
    <w:rsid w:val="00E8192B"/>
    <w:rsid w:val="00E84497"/>
    <w:rsid w:val="00E85987"/>
    <w:rsid w:val="00E87EDA"/>
    <w:rsid w:val="00E9427C"/>
    <w:rsid w:val="00E975DE"/>
    <w:rsid w:val="00EA57C5"/>
    <w:rsid w:val="00EC0E5A"/>
    <w:rsid w:val="00ED3ABE"/>
    <w:rsid w:val="00EE0E30"/>
    <w:rsid w:val="00EE2EC8"/>
    <w:rsid w:val="00F02121"/>
    <w:rsid w:val="00F033AB"/>
    <w:rsid w:val="00F0686A"/>
    <w:rsid w:val="00F40AE0"/>
    <w:rsid w:val="00F448AE"/>
    <w:rsid w:val="00F6224B"/>
    <w:rsid w:val="00F64CA1"/>
    <w:rsid w:val="00F75D4D"/>
    <w:rsid w:val="00F8702F"/>
    <w:rsid w:val="00F91472"/>
    <w:rsid w:val="00F9333F"/>
    <w:rsid w:val="00F950E0"/>
    <w:rsid w:val="00F96693"/>
    <w:rsid w:val="00FA5537"/>
    <w:rsid w:val="00FA65D6"/>
    <w:rsid w:val="00FA7F06"/>
    <w:rsid w:val="00FB0628"/>
    <w:rsid w:val="00FB5301"/>
    <w:rsid w:val="00FC6B34"/>
    <w:rsid w:val="00FD1581"/>
    <w:rsid w:val="00FE013C"/>
    <w:rsid w:val="00FF3A2B"/>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F04DB"/>
  <w15:docId w15:val="{F8725FE1-01DC-4512-BA64-902FBE335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E56"/>
    <w:pPr>
      <w:spacing w:after="240" w:line="276" w:lineRule="auto"/>
      <w:jc w:val="both"/>
    </w:pPr>
    <w:rPr>
      <w:rFonts w:ascii="Arial" w:hAnsi="Arial" w:cs="Arial"/>
      <w:bCs/>
      <w:kern w:val="32"/>
      <w:sz w:val="22"/>
      <w:szCs w:val="32"/>
      <w:lang w:val="en-US"/>
    </w:rPr>
  </w:style>
  <w:style w:type="paragraph" w:styleId="berschrift1">
    <w:name w:val="heading 1"/>
    <w:basedOn w:val="Standard"/>
    <w:next w:val="Standard"/>
    <w:qFormat/>
    <w:rsid w:val="00FB0628"/>
    <w:pPr>
      <w:keepNext/>
      <w:numPr>
        <w:numId w:val="1"/>
      </w:numPr>
      <w:spacing w:before="240" w:after="480"/>
      <w:outlineLvl w:val="0"/>
    </w:pPr>
    <w:rPr>
      <w:b/>
      <w:bCs w:val="0"/>
      <w:sz w:val="32"/>
    </w:rPr>
  </w:style>
  <w:style w:type="paragraph" w:styleId="berschrift2">
    <w:name w:val="heading 2"/>
    <w:basedOn w:val="Standard"/>
    <w:next w:val="Standard"/>
    <w:qFormat/>
    <w:rsid w:val="00FB0628"/>
    <w:pPr>
      <w:keepNext/>
      <w:numPr>
        <w:ilvl w:val="1"/>
        <w:numId w:val="1"/>
      </w:numPr>
      <w:spacing w:before="240" w:after="360"/>
      <w:outlineLvl w:val="1"/>
    </w:pPr>
    <w:rPr>
      <w:b/>
      <w:bCs w:val="0"/>
      <w:iCs/>
      <w:sz w:val="28"/>
      <w:szCs w:val="28"/>
    </w:rPr>
  </w:style>
  <w:style w:type="paragraph" w:styleId="berschrift3">
    <w:name w:val="heading 3"/>
    <w:basedOn w:val="Standard"/>
    <w:next w:val="Standard"/>
    <w:qFormat/>
    <w:rsid w:val="00FB0628"/>
    <w:pPr>
      <w:keepNext/>
      <w:numPr>
        <w:ilvl w:val="2"/>
        <w:numId w:val="1"/>
      </w:numPr>
      <w:tabs>
        <w:tab w:val="left" w:pos="720"/>
      </w:tabs>
      <w:spacing w:before="240"/>
      <w:outlineLvl w:val="2"/>
    </w:pPr>
    <w:rPr>
      <w:b/>
      <w:bCs w:val="0"/>
      <w:sz w:val="24"/>
      <w:szCs w:val="26"/>
    </w:rPr>
  </w:style>
  <w:style w:type="paragraph" w:styleId="berschrift4">
    <w:name w:val="heading 4"/>
    <w:basedOn w:val="Standard"/>
    <w:next w:val="Standard"/>
    <w:qFormat/>
    <w:rsid w:val="00C23762"/>
    <w:pPr>
      <w:keepNext/>
      <w:spacing w:before="240" w:after="60"/>
      <w:outlineLvl w:val="3"/>
    </w:pPr>
    <w:rPr>
      <w:b/>
      <w:bCs w:val="0"/>
      <w:sz w:val="28"/>
      <w:szCs w:val="28"/>
    </w:rPr>
  </w:style>
  <w:style w:type="paragraph" w:styleId="berschrift5">
    <w:name w:val="heading 5"/>
    <w:basedOn w:val="Standard"/>
    <w:next w:val="Standard"/>
    <w:qFormat/>
    <w:rsid w:val="00C23762"/>
    <w:pPr>
      <w:keepNext/>
      <w:outlineLvl w:val="4"/>
    </w:pPr>
    <w:rPr>
      <w:b/>
      <w:bCs w:val="0"/>
      <w:iCs/>
      <w:szCs w:val="26"/>
    </w:rPr>
  </w:style>
  <w:style w:type="paragraph" w:styleId="berschrift6">
    <w:name w:val="heading 6"/>
    <w:basedOn w:val="Standard"/>
    <w:next w:val="Standard"/>
    <w:qFormat/>
    <w:rsid w:val="00C23762"/>
    <w:pPr>
      <w:keepNext/>
      <w:outlineLvl w:val="5"/>
    </w:pPr>
    <w:rPr>
      <w:b/>
      <w:bCs w:val="0"/>
      <w:sz w:val="24"/>
      <w:lang w:val="de-DE"/>
    </w:rPr>
  </w:style>
  <w:style w:type="paragraph" w:styleId="berschrift7">
    <w:name w:val="heading 7"/>
    <w:basedOn w:val="Standard"/>
    <w:next w:val="Standard"/>
    <w:qFormat/>
    <w:rsid w:val="00C23762"/>
    <w:pPr>
      <w:keepNext/>
      <w:ind w:left="2210" w:hanging="2210"/>
      <w:outlineLvl w:val="6"/>
    </w:pPr>
    <w:rPr>
      <w:b/>
      <w:bCs w:val="0"/>
      <w:lang w:val="de-DE"/>
    </w:rPr>
  </w:style>
  <w:style w:type="paragraph" w:styleId="berschrift8">
    <w:name w:val="heading 8"/>
    <w:basedOn w:val="Standard"/>
    <w:next w:val="Standard"/>
    <w:qFormat/>
    <w:rsid w:val="00C23762"/>
    <w:pPr>
      <w:keepNext/>
      <w:outlineLvl w:val="7"/>
    </w:pPr>
    <w:rPr>
      <w:u w:val="single"/>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C23762"/>
    <w:pPr>
      <w:spacing w:before="120" w:after="120"/>
    </w:pPr>
    <w:rPr>
      <w:b/>
      <w:bCs w:val="0"/>
      <w:caps/>
    </w:rPr>
  </w:style>
  <w:style w:type="paragraph" w:styleId="Verzeichnis2">
    <w:name w:val="toc 2"/>
    <w:basedOn w:val="Standard"/>
    <w:next w:val="Standard"/>
    <w:autoRedefine/>
    <w:uiPriority w:val="39"/>
    <w:rsid w:val="00C23762"/>
    <w:pPr>
      <w:ind w:left="220"/>
    </w:pPr>
    <w:rPr>
      <w:smallCaps/>
    </w:rPr>
  </w:style>
  <w:style w:type="paragraph" w:styleId="Kopfzeile">
    <w:name w:val="header"/>
    <w:basedOn w:val="Standard"/>
    <w:semiHidden/>
    <w:rsid w:val="00C23762"/>
    <w:pPr>
      <w:tabs>
        <w:tab w:val="center" w:pos="4320"/>
        <w:tab w:val="right" w:pos="8640"/>
      </w:tabs>
    </w:pPr>
    <w:rPr>
      <w:sz w:val="20"/>
    </w:rPr>
  </w:style>
  <w:style w:type="paragraph" w:styleId="Fuzeile">
    <w:name w:val="footer"/>
    <w:basedOn w:val="Standard"/>
    <w:semiHidden/>
    <w:rsid w:val="00C23762"/>
    <w:pPr>
      <w:tabs>
        <w:tab w:val="center" w:pos="4320"/>
        <w:tab w:val="right" w:pos="8640"/>
      </w:tabs>
    </w:pPr>
    <w:rPr>
      <w:sz w:val="20"/>
    </w:rPr>
  </w:style>
  <w:style w:type="paragraph" w:customStyle="1" w:styleId="InfoBlock">
    <w:name w:val="InfoBlock"/>
    <w:basedOn w:val="Standard"/>
    <w:rsid w:val="00C23762"/>
    <w:pPr>
      <w:pBdr>
        <w:top w:val="single" w:sz="6" w:space="1" w:color="auto"/>
        <w:left w:val="single" w:sz="6" w:space="4" w:color="auto"/>
        <w:bottom w:val="single" w:sz="6" w:space="1" w:color="auto"/>
        <w:right w:val="single" w:sz="6" w:space="4" w:color="auto"/>
      </w:pBdr>
      <w:shd w:val="clear" w:color="auto" w:fill="00FFFF"/>
    </w:pPr>
    <w:rPr>
      <w:sz w:val="18"/>
    </w:rPr>
  </w:style>
  <w:style w:type="paragraph" w:styleId="RGV-berschrift">
    <w:name w:val="toa heading"/>
    <w:basedOn w:val="Standard"/>
    <w:next w:val="Standard"/>
    <w:semiHidden/>
    <w:rsid w:val="00C23762"/>
    <w:pPr>
      <w:spacing w:before="100" w:beforeAutospacing="1" w:after="100" w:afterAutospacing="1"/>
      <w:jc w:val="center"/>
    </w:pPr>
    <w:rPr>
      <w:b/>
      <w:sz w:val="36"/>
    </w:rPr>
  </w:style>
  <w:style w:type="paragraph" w:customStyle="1" w:styleId="Style1">
    <w:name w:val="Style1"/>
    <w:basedOn w:val="berschrift3"/>
    <w:rsid w:val="00C23762"/>
    <w:rPr>
      <w:bCs/>
      <w:sz w:val="20"/>
    </w:rPr>
  </w:style>
  <w:style w:type="paragraph" w:customStyle="1" w:styleId="Style2">
    <w:name w:val="Style2"/>
    <w:basedOn w:val="Standard"/>
    <w:rsid w:val="00C23762"/>
  </w:style>
  <w:style w:type="paragraph" w:customStyle="1" w:styleId="Style3">
    <w:name w:val="Style3"/>
    <w:rsid w:val="00C23762"/>
    <w:rPr>
      <w:rFonts w:ascii="Arial" w:hAnsi="Arial"/>
      <w:sz w:val="18"/>
      <w:lang w:val="en-US"/>
    </w:rPr>
  </w:style>
  <w:style w:type="paragraph" w:customStyle="1" w:styleId="Style4">
    <w:name w:val="Style4"/>
    <w:basedOn w:val="berschrift4"/>
    <w:rsid w:val="00C23762"/>
    <w:rPr>
      <w:sz w:val="20"/>
    </w:rPr>
  </w:style>
  <w:style w:type="paragraph" w:styleId="StandardWeb">
    <w:name w:val="Normal (Web)"/>
    <w:basedOn w:val="Standard"/>
    <w:uiPriority w:val="99"/>
    <w:rsid w:val="00C23762"/>
  </w:style>
  <w:style w:type="paragraph" w:styleId="Funotentext">
    <w:name w:val="footnote text"/>
    <w:basedOn w:val="Standard"/>
    <w:semiHidden/>
    <w:rsid w:val="00C23762"/>
    <w:rPr>
      <w:sz w:val="18"/>
      <w:szCs w:val="20"/>
    </w:rPr>
  </w:style>
  <w:style w:type="paragraph" w:customStyle="1" w:styleId="Style5">
    <w:name w:val="Style5"/>
    <w:basedOn w:val="berschrift5"/>
    <w:next w:val="berschrift5"/>
    <w:rsid w:val="00C23762"/>
    <w:rPr>
      <w:i/>
      <w:sz w:val="16"/>
    </w:rPr>
  </w:style>
  <w:style w:type="paragraph" w:customStyle="1" w:styleId="toctitle">
    <w:name w:val="toctitle"/>
    <w:basedOn w:val="Standard"/>
    <w:rsid w:val="00C23762"/>
    <w:pPr>
      <w:jc w:val="center"/>
    </w:pPr>
    <w:rPr>
      <w:sz w:val="40"/>
    </w:rPr>
  </w:style>
  <w:style w:type="paragraph" w:customStyle="1" w:styleId="infoblock0">
    <w:name w:val="infoblock"/>
    <w:basedOn w:val="Standard"/>
    <w:rsid w:val="00C23762"/>
    <w:pPr>
      <w:ind w:left="144" w:right="144"/>
    </w:pPr>
    <w:rPr>
      <w:sz w:val="18"/>
    </w:rPr>
  </w:style>
  <w:style w:type="paragraph" w:styleId="Verzeichnis3">
    <w:name w:val="toc 3"/>
    <w:basedOn w:val="Standard"/>
    <w:next w:val="Standard"/>
    <w:autoRedefine/>
    <w:uiPriority w:val="39"/>
    <w:rsid w:val="00C23762"/>
    <w:pPr>
      <w:ind w:left="440"/>
    </w:pPr>
    <w:rPr>
      <w:i/>
      <w:iCs/>
    </w:rPr>
  </w:style>
  <w:style w:type="paragraph" w:customStyle="1" w:styleId="conceptbody">
    <w:name w:val="conceptbody"/>
    <w:basedOn w:val="Standard"/>
    <w:rsid w:val="00C23762"/>
    <w:pPr>
      <w:spacing w:before="100" w:beforeAutospacing="1" w:after="100" w:afterAutospacing="1"/>
    </w:pPr>
    <w:rPr>
      <w:rFonts w:ascii="Times New Roman" w:hAnsi="Times New Roman"/>
    </w:rPr>
  </w:style>
  <w:style w:type="character" w:styleId="Seitenzahl">
    <w:name w:val="page number"/>
    <w:basedOn w:val="Absatz-Standardschriftart"/>
    <w:semiHidden/>
    <w:rsid w:val="00C23762"/>
  </w:style>
  <w:style w:type="paragraph" w:styleId="Dokumentstruktur">
    <w:name w:val="Document Map"/>
    <w:basedOn w:val="Standard"/>
    <w:semiHidden/>
    <w:rsid w:val="00C23762"/>
    <w:pPr>
      <w:shd w:val="clear" w:color="auto" w:fill="000080"/>
    </w:pPr>
    <w:rPr>
      <w:rFonts w:ascii="Tahoma" w:hAnsi="Tahoma" w:cs="Tahoma"/>
    </w:rPr>
  </w:style>
  <w:style w:type="character" w:customStyle="1" w:styleId="highlighttext">
    <w:name w:val="highlighttext"/>
    <w:basedOn w:val="Absatz-Standardschriftart"/>
    <w:rsid w:val="00C23762"/>
    <w:rPr>
      <w:rFonts w:ascii="Times New Roman" w:hAnsi="Times New Roman"/>
      <w:sz w:val="22"/>
      <w:bdr w:val="none" w:sz="0" w:space="0" w:color="auto"/>
      <w:shd w:val="clear" w:color="auto" w:fill="B3B3B3"/>
    </w:rPr>
  </w:style>
  <w:style w:type="paragraph" w:styleId="Verzeichnis4">
    <w:name w:val="toc 4"/>
    <w:basedOn w:val="Standard"/>
    <w:next w:val="Standard"/>
    <w:autoRedefine/>
    <w:semiHidden/>
    <w:rsid w:val="00C23762"/>
    <w:pPr>
      <w:ind w:left="660"/>
    </w:pPr>
    <w:rPr>
      <w:szCs w:val="21"/>
    </w:rPr>
  </w:style>
  <w:style w:type="paragraph" w:styleId="Titel">
    <w:name w:val="Title"/>
    <w:basedOn w:val="Standard"/>
    <w:qFormat/>
    <w:rsid w:val="00C23762"/>
    <w:pPr>
      <w:spacing w:before="240" w:after="60"/>
      <w:jc w:val="center"/>
      <w:outlineLvl w:val="0"/>
    </w:pPr>
    <w:rPr>
      <w:b/>
      <w:bCs w:val="0"/>
      <w:kern w:val="28"/>
      <w:sz w:val="32"/>
    </w:rPr>
  </w:style>
  <w:style w:type="paragraph" w:styleId="Verzeichnis5">
    <w:name w:val="toc 5"/>
    <w:basedOn w:val="Standard"/>
    <w:next w:val="Standard"/>
    <w:autoRedefine/>
    <w:semiHidden/>
    <w:rsid w:val="00C23762"/>
    <w:pPr>
      <w:ind w:left="880"/>
    </w:pPr>
    <w:rPr>
      <w:szCs w:val="21"/>
    </w:rPr>
  </w:style>
  <w:style w:type="paragraph" w:styleId="Verzeichnis6">
    <w:name w:val="toc 6"/>
    <w:basedOn w:val="Standard"/>
    <w:next w:val="Standard"/>
    <w:autoRedefine/>
    <w:semiHidden/>
    <w:rsid w:val="00C23762"/>
    <w:pPr>
      <w:ind w:left="1100"/>
    </w:pPr>
    <w:rPr>
      <w:szCs w:val="21"/>
    </w:rPr>
  </w:style>
  <w:style w:type="paragraph" w:styleId="Verzeichnis7">
    <w:name w:val="toc 7"/>
    <w:basedOn w:val="Standard"/>
    <w:next w:val="Standard"/>
    <w:autoRedefine/>
    <w:semiHidden/>
    <w:rsid w:val="00C23762"/>
    <w:pPr>
      <w:ind w:left="1320"/>
    </w:pPr>
    <w:rPr>
      <w:szCs w:val="21"/>
    </w:rPr>
  </w:style>
  <w:style w:type="paragraph" w:styleId="Verzeichnis8">
    <w:name w:val="toc 8"/>
    <w:basedOn w:val="Standard"/>
    <w:next w:val="Standard"/>
    <w:autoRedefine/>
    <w:semiHidden/>
    <w:rsid w:val="00C23762"/>
    <w:pPr>
      <w:ind w:left="1540"/>
    </w:pPr>
    <w:rPr>
      <w:szCs w:val="21"/>
    </w:rPr>
  </w:style>
  <w:style w:type="paragraph" w:styleId="Verzeichnis9">
    <w:name w:val="toc 9"/>
    <w:basedOn w:val="Standard"/>
    <w:next w:val="Standard"/>
    <w:autoRedefine/>
    <w:semiHidden/>
    <w:rsid w:val="00C23762"/>
    <w:pPr>
      <w:ind w:left="1760"/>
    </w:pPr>
    <w:rPr>
      <w:szCs w:val="21"/>
    </w:rPr>
  </w:style>
  <w:style w:type="paragraph" w:customStyle="1" w:styleId="titlepagedate">
    <w:name w:val="titlepagedate"/>
    <w:basedOn w:val="Standard"/>
    <w:rsid w:val="00C23762"/>
    <w:pPr>
      <w:jc w:val="center"/>
    </w:pPr>
    <w:rPr>
      <w:b/>
      <w:sz w:val="28"/>
    </w:rPr>
  </w:style>
  <w:style w:type="paragraph" w:customStyle="1" w:styleId="titlepagetitle">
    <w:name w:val="titlepagetitle"/>
    <w:basedOn w:val="Standard"/>
    <w:rsid w:val="00C23762"/>
    <w:pPr>
      <w:jc w:val="center"/>
    </w:pPr>
    <w:rPr>
      <w:b/>
      <w:sz w:val="32"/>
    </w:rPr>
  </w:style>
  <w:style w:type="paragraph" w:customStyle="1" w:styleId="TOCHeader">
    <w:name w:val="TOCHeader"/>
    <w:basedOn w:val="Standard"/>
    <w:rsid w:val="00C23762"/>
    <w:pPr>
      <w:jc w:val="center"/>
    </w:pPr>
    <w:rPr>
      <w:b/>
      <w:sz w:val="32"/>
    </w:rPr>
  </w:style>
  <w:style w:type="paragraph" w:customStyle="1" w:styleId="steptext">
    <w:name w:val="steptext"/>
    <w:basedOn w:val="Standard"/>
    <w:rsid w:val="00C23762"/>
    <w:rPr>
      <w:rFonts w:ascii="Times New Roman" w:hAnsi="Times New Roman"/>
    </w:rPr>
  </w:style>
  <w:style w:type="paragraph" w:customStyle="1" w:styleId="leadintext">
    <w:name w:val="leadintext"/>
    <w:basedOn w:val="steptext"/>
    <w:next w:val="steptext"/>
    <w:rsid w:val="00C23762"/>
  </w:style>
  <w:style w:type="paragraph" w:customStyle="1" w:styleId="screenshot">
    <w:name w:val="screenshot"/>
    <w:basedOn w:val="Standard"/>
    <w:rsid w:val="00C23762"/>
    <w:pPr>
      <w:spacing w:before="100" w:beforeAutospacing="1" w:after="100" w:afterAutospacing="1"/>
      <w:jc w:val="center"/>
    </w:pPr>
    <w:rPr>
      <w:rFonts w:ascii="Times New Roman" w:hAnsi="Times New Roman"/>
      <w:sz w:val="24"/>
    </w:rPr>
  </w:style>
  <w:style w:type="paragraph" w:customStyle="1" w:styleId="decisiontext">
    <w:name w:val="decisiontext"/>
    <w:basedOn w:val="Standard"/>
    <w:rsid w:val="00C23762"/>
    <w:pPr>
      <w:spacing w:before="100" w:beforeAutospacing="1" w:after="100" w:afterAutospacing="1"/>
    </w:pPr>
    <w:rPr>
      <w:rFonts w:ascii="Times New Roman" w:hAnsi="Times New Roman"/>
      <w:b/>
    </w:rPr>
  </w:style>
  <w:style w:type="paragraph" w:customStyle="1" w:styleId="glossaryword">
    <w:name w:val="glossaryword"/>
    <w:basedOn w:val="conceptbody"/>
    <w:rsid w:val="00C23762"/>
    <w:rPr>
      <w:b/>
    </w:rPr>
  </w:style>
  <w:style w:type="paragraph" w:customStyle="1" w:styleId="glossarytext">
    <w:name w:val="glossarytext"/>
    <w:basedOn w:val="conceptbody"/>
    <w:rsid w:val="00C23762"/>
    <w:rPr>
      <w:bCs w:val="0"/>
    </w:rPr>
  </w:style>
  <w:style w:type="paragraph" w:customStyle="1" w:styleId="Text">
    <w:name w:val="Text"/>
    <w:aliases w:val="t"/>
    <w:basedOn w:val="Standard"/>
    <w:rsid w:val="00C23762"/>
    <w:pPr>
      <w:spacing w:before="100" w:beforeAutospacing="1" w:after="100" w:afterAutospacing="1"/>
    </w:pPr>
    <w:rPr>
      <w:sz w:val="24"/>
      <w:lang w:val="de-DE" w:eastAsia="de-DE"/>
    </w:rPr>
  </w:style>
  <w:style w:type="paragraph" w:customStyle="1" w:styleId="NumberedList2">
    <w:name w:val="Numbered List 2"/>
    <w:aliases w:val="nl2"/>
    <w:basedOn w:val="Text"/>
    <w:rsid w:val="00C23762"/>
    <w:pPr>
      <w:spacing w:before="0" w:beforeAutospacing="0" w:after="0" w:afterAutospacing="0" w:line="240" w:lineRule="atLeast"/>
      <w:ind w:hanging="360"/>
    </w:pPr>
    <w:rPr>
      <w:sz w:val="22"/>
      <w:szCs w:val="22"/>
    </w:rPr>
  </w:style>
  <w:style w:type="paragraph" w:customStyle="1" w:styleId="AFORWARD">
    <w:name w:val="AFORWARD"/>
    <w:basedOn w:val="Standard"/>
    <w:rsid w:val="00C23762"/>
    <w:pPr>
      <w:keepNext/>
      <w:pBdr>
        <w:top w:val="single" w:sz="6" w:space="1" w:color="auto"/>
      </w:pBdr>
      <w:spacing w:before="240"/>
    </w:pPr>
    <w:rPr>
      <w:smallCaps/>
      <w:position w:val="-14"/>
      <w:sz w:val="36"/>
      <w:szCs w:val="20"/>
    </w:rPr>
  </w:style>
  <w:style w:type="character" w:styleId="Hyperlink">
    <w:name w:val="Hyperlink"/>
    <w:basedOn w:val="Absatz-Standardschriftart"/>
    <w:uiPriority w:val="99"/>
    <w:rsid w:val="00C23762"/>
    <w:rPr>
      <w:color w:val="0000FF"/>
      <w:u w:val="single"/>
    </w:rPr>
  </w:style>
  <w:style w:type="paragraph" w:customStyle="1" w:styleId="Titel2">
    <w:name w:val="Titel2"/>
    <w:basedOn w:val="Standard"/>
    <w:rsid w:val="00C23762"/>
    <w:rPr>
      <w:rFonts w:ascii="Arial (W1)" w:hAnsi="Arial (W1)" w:cs="Times New Roman"/>
      <w:bCs w:val="0"/>
      <w:kern w:val="0"/>
      <w:sz w:val="24"/>
      <w:szCs w:val="24"/>
      <w:lang w:val="de-DE"/>
    </w:rPr>
  </w:style>
  <w:style w:type="paragraph" w:styleId="Textkrper">
    <w:name w:val="Body Text"/>
    <w:basedOn w:val="Standard"/>
    <w:semiHidden/>
    <w:rsid w:val="00C23762"/>
    <w:pPr>
      <w:spacing w:before="60" w:after="60"/>
    </w:pPr>
    <w:rPr>
      <w:rFonts w:cs="Times New Roman"/>
      <w:b/>
      <w:bCs w:val="0"/>
      <w:kern w:val="0"/>
      <w:sz w:val="14"/>
      <w:szCs w:val="20"/>
      <w:lang w:val="de-DE" w:eastAsia="de-DE"/>
    </w:rPr>
  </w:style>
  <w:style w:type="paragraph" w:styleId="Textkrper3">
    <w:name w:val="Body Text 3"/>
    <w:basedOn w:val="Standard"/>
    <w:semiHidden/>
    <w:rsid w:val="00C23762"/>
    <w:pPr>
      <w:spacing w:before="120"/>
      <w:ind w:left="567"/>
    </w:pPr>
    <w:rPr>
      <w:bCs w:val="0"/>
      <w:kern w:val="0"/>
      <w:szCs w:val="22"/>
      <w:lang w:val="de-DE" w:eastAsia="de-DE"/>
    </w:rPr>
  </w:style>
  <w:style w:type="paragraph" w:customStyle="1" w:styleId="xl24">
    <w:name w:val="xl24"/>
    <w:basedOn w:val="Standard"/>
    <w:rsid w:val="00C23762"/>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bCs w:val="0"/>
      <w:kern w:val="0"/>
      <w:sz w:val="24"/>
      <w:szCs w:val="24"/>
      <w:lang w:val="de-DE" w:eastAsia="de-DE"/>
    </w:rPr>
  </w:style>
  <w:style w:type="paragraph" w:customStyle="1" w:styleId="xl25">
    <w:name w:val="xl25"/>
    <w:basedOn w:val="Standard"/>
    <w:rsid w:val="00C23762"/>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bCs w:val="0"/>
      <w:kern w:val="0"/>
      <w:sz w:val="24"/>
      <w:szCs w:val="24"/>
      <w:lang w:val="de-DE" w:eastAsia="de-DE"/>
    </w:rPr>
  </w:style>
  <w:style w:type="paragraph" w:customStyle="1" w:styleId="xl26">
    <w:name w:val="xl26"/>
    <w:basedOn w:val="Standard"/>
    <w:rsid w:val="00C23762"/>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bCs w:val="0"/>
      <w:kern w:val="0"/>
      <w:sz w:val="24"/>
      <w:szCs w:val="24"/>
      <w:lang w:val="de-DE" w:eastAsia="de-DE"/>
    </w:rPr>
  </w:style>
  <w:style w:type="paragraph" w:styleId="Index1">
    <w:name w:val="index 1"/>
    <w:basedOn w:val="Standard"/>
    <w:next w:val="Standard"/>
    <w:autoRedefine/>
    <w:semiHidden/>
    <w:rsid w:val="00C23762"/>
    <w:pPr>
      <w:ind w:left="220" w:hanging="220"/>
    </w:pPr>
  </w:style>
  <w:style w:type="paragraph" w:styleId="Index2">
    <w:name w:val="index 2"/>
    <w:basedOn w:val="Standard"/>
    <w:next w:val="Standard"/>
    <w:autoRedefine/>
    <w:semiHidden/>
    <w:rsid w:val="00C23762"/>
    <w:pPr>
      <w:ind w:left="440" w:hanging="220"/>
    </w:pPr>
  </w:style>
  <w:style w:type="paragraph" w:styleId="Index3">
    <w:name w:val="index 3"/>
    <w:basedOn w:val="Standard"/>
    <w:next w:val="Standard"/>
    <w:autoRedefine/>
    <w:semiHidden/>
    <w:rsid w:val="00C23762"/>
    <w:pPr>
      <w:ind w:left="660" w:hanging="220"/>
    </w:pPr>
  </w:style>
  <w:style w:type="paragraph" w:styleId="Index4">
    <w:name w:val="index 4"/>
    <w:basedOn w:val="Standard"/>
    <w:next w:val="Standard"/>
    <w:autoRedefine/>
    <w:semiHidden/>
    <w:rsid w:val="00C23762"/>
    <w:pPr>
      <w:ind w:left="880" w:hanging="220"/>
    </w:pPr>
  </w:style>
  <w:style w:type="paragraph" w:styleId="Index5">
    <w:name w:val="index 5"/>
    <w:basedOn w:val="Standard"/>
    <w:next w:val="Standard"/>
    <w:autoRedefine/>
    <w:semiHidden/>
    <w:rsid w:val="00C23762"/>
    <w:pPr>
      <w:ind w:left="1100" w:hanging="220"/>
    </w:pPr>
  </w:style>
  <w:style w:type="paragraph" w:styleId="Index6">
    <w:name w:val="index 6"/>
    <w:basedOn w:val="Standard"/>
    <w:next w:val="Standard"/>
    <w:autoRedefine/>
    <w:semiHidden/>
    <w:rsid w:val="00C23762"/>
    <w:pPr>
      <w:ind w:left="1320" w:hanging="220"/>
    </w:pPr>
  </w:style>
  <w:style w:type="paragraph" w:styleId="Index7">
    <w:name w:val="index 7"/>
    <w:basedOn w:val="Standard"/>
    <w:next w:val="Standard"/>
    <w:autoRedefine/>
    <w:semiHidden/>
    <w:rsid w:val="00C23762"/>
    <w:pPr>
      <w:ind w:left="1540" w:hanging="220"/>
    </w:pPr>
  </w:style>
  <w:style w:type="paragraph" w:styleId="Index8">
    <w:name w:val="index 8"/>
    <w:basedOn w:val="Standard"/>
    <w:next w:val="Standard"/>
    <w:autoRedefine/>
    <w:semiHidden/>
    <w:rsid w:val="00C23762"/>
    <w:pPr>
      <w:ind w:left="1760" w:hanging="220"/>
    </w:pPr>
  </w:style>
  <w:style w:type="paragraph" w:styleId="Index9">
    <w:name w:val="index 9"/>
    <w:basedOn w:val="Standard"/>
    <w:next w:val="Standard"/>
    <w:autoRedefine/>
    <w:semiHidden/>
    <w:rsid w:val="00C23762"/>
    <w:pPr>
      <w:ind w:left="1980" w:hanging="220"/>
    </w:pPr>
  </w:style>
  <w:style w:type="paragraph" w:styleId="Indexberschrift">
    <w:name w:val="index heading"/>
    <w:basedOn w:val="Standard"/>
    <w:next w:val="Index1"/>
    <w:semiHidden/>
    <w:rsid w:val="00C23762"/>
  </w:style>
  <w:style w:type="paragraph" w:styleId="Sprechblasentext">
    <w:name w:val="Balloon Text"/>
    <w:basedOn w:val="Standard"/>
    <w:link w:val="SprechblasentextZchn"/>
    <w:uiPriority w:val="99"/>
    <w:semiHidden/>
    <w:unhideWhenUsed/>
    <w:rsid w:val="00ED3A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3ABE"/>
    <w:rPr>
      <w:rFonts w:ascii="Tahoma" w:hAnsi="Tahoma" w:cs="Tahoma"/>
      <w:bCs/>
      <w:kern w:val="32"/>
      <w:sz w:val="16"/>
      <w:szCs w:val="16"/>
      <w:lang w:val="en-US" w:eastAsia="en-US"/>
    </w:rPr>
  </w:style>
  <w:style w:type="paragraph" w:styleId="Inhaltsverzeichnisberschrift">
    <w:name w:val="TOC Heading"/>
    <w:basedOn w:val="berschrift1"/>
    <w:next w:val="Standard"/>
    <w:uiPriority w:val="39"/>
    <w:semiHidden/>
    <w:unhideWhenUsed/>
    <w:qFormat/>
    <w:rsid w:val="00D36DF3"/>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lang w:val="de-DE"/>
    </w:rPr>
  </w:style>
  <w:style w:type="paragraph" w:styleId="Listenabsatz">
    <w:name w:val="List Paragraph"/>
    <w:basedOn w:val="Standard"/>
    <w:uiPriority w:val="34"/>
    <w:qFormat/>
    <w:rsid w:val="0009191D"/>
    <w:pPr>
      <w:ind w:left="720"/>
      <w:contextualSpacing/>
    </w:pPr>
  </w:style>
  <w:style w:type="paragraph" w:styleId="Aufzhlungszeichen">
    <w:name w:val="List Bullet"/>
    <w:basedOn w:val="Standard"/>
    <w:uiPriority w:val="99"/>
    <w:unhideWhenUsed/>
    <w:rsid w:val="008B3673"/>
    <w:pPr>
      <w:numPr>
        <w:numId w:val="2"/>
      </w:numPr>
      <w:contextualSpacing/>
    </w:pPr>
  </w:style>
  <w:style w:type="table" w:styleId="Tabellenraster">
    <w:name w:val="Table Grid"/>
    <w:basedOn w:val="NormaleTabelle"/>
    <w:uiPriority w:val="59"/>
    <w:rsid w:val="00731E1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HelleSchattierung-Akzent5">
    <w:name w:val="Light Shading Accent 5"/>
    <w:basedOn w:val="NormaleTabelle"/>
    <w:uiPriority w:val="60"/>
    <w:rsid w:val="00600E5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1">
    <w:name w:val="Light Shading Accent 1"/>
    <w:basedOn w:val="NormaleTabelle"/>
    <w:uiPriority w:val="60"/>
    <w:rsid w:val="00600E5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Kommentarzeichen">
    <w:name w:val="annotation reference"/>
    <w:basedOn w:val="Absatz-Standardschriftart"/>
    <w:uiPriority w:val="99"/>
    <w:semiHidden/>
    <w:unhideWhenUsed/>
    <w:rsid w:val="00357A47"/>
    <w:rPr>
      <w:sz w:val="16"/>
      <w:szCs w:val="16"/>
    </w:rPr>
  </w:style>
  <w:style w:type="paragraph" w:styleId="Kommentartext">
    <w:name w:val="annotation text"/>
    <w:basedOn w:val="Standard"/>
    <w:link w:val="KommentartextZchn"/>
    <w:uiPriority w:val="99"/>
    <w:semiHidden/>
    <w:unhideWhenUsed/>
    <w:rsid w:val="00357A4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57A47"/>
    <w:rPr>
      <w:rFonts w:ascii="Arial" w:hAnsi="Arial" w:cs="Arial"/>
      <w:bCs/>
      <w:kern w:val="32"/>
      <w:lang w:val="en-US"/>
    </w:rPr>
  </w:style>
  <w:style w:type="paragraph" w:styleId="Kommentarthema">
    <w:name w:val="annotation subject"/>
    <w:basedOn w:val="Kommentartext"/>
    <w:next w:val="Kommentartext"/>
    <w:link w:val="KommentarthemaZchn"/>
    <w:uiPriority w:val="99"/>
    <w:semiHidden/>
    <w:unhideWhenUsed/>
    <w:rsid w:val="00357A47"/>
    <w:rPr>
      <w:b/>
    </w:rPr>
  </w:style>
  <w:style w:type="character" w:customStyle="1" w:styleId="KommentarthemaZchn">
    <w:name w:val="Kommentarthema Zchn"/>
    <w:basedOn w:val="KommentartextZchn"/>
    <w:link w:val="Kommentarthema"/>
    <w:uiPriority w:val="99"/>
    <w:semiHidden/>
    <w:rsid w:val="00357A47"/>
    <w:rPr>
      <w:rFonts w:ascii="Arial" w:hAnsi="Arial" w:cs="Arial"/>
      <w:b/>
      <w:bCs/>
      <w:kern w:val="32"/>
      <w:lang w:val="en-US"/>
    </w:rPr>
  </w:style>
  <w:style w:type="character" w:styleId="Platzhaltertext">
    <w:name w:val="Placeholder Text"/>
    <w:basedOn w:val="Absatz-Standardschriftart"/>
    <w:uiPriority w:val="99"/>
    <w:semiHidden/>
    <w:rsid w:val="00674AAC"/>
    <w:rPr>
      <w:color w:val="808080"/>
    </w:rPr>
  </w:style>
  <w:style w:type="character" w:styleId="BesuchterLink">
    <w:name w:val="FollowedHyperlink"/>
    <w:basedOn w:val="Absatz-Standardschriftart"/>
    <w:uiPriority w:val="99"/>
    <w:semiHidden/>
    <w:unhideWhenUsed/>
    <w:rsid w:val="00497C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411900">
      <w:bodyDiv w:val="1"/>
      <w:marLeft w:val="0"/>
      <w:marRight w:val="0"/>
      <w:marTop w:val="0"/>
      <w:marBottom w:val="0"/>
      <w:divBdr>
        <w:top w:val="none" w:sz="0" w:space="0" w:color="auto"/>
        <w:left w:val="none" w:sz="0" w:space="0" w:color="auto"/>
        <w:bottom w:val="none" w:sz="0" w:space="0" w:color="auto"/>
        <w:right w:val="none" w:sz="0" w:space="0" w:color="auto"/>
      </w:divBdr>
    </w:div>
    <w:div w:id="1473981507">
      <w:bodyDiv w:val="1"/>
      <w:marLeft w:val="0"/>
      <w:marRight w:val="0"/>
      <w:marTop w:val="0"/>
      <w:marBottom w:val="0"/>
      <w:divBdr>
        <w:top w:val="none" w:sz="0" w:space="0" w:color="auto"/>
        <w:left w:val="none" w:sz="0" w:space="0" w:color="auto"/>
        <w:bottom w:val="none" w:sz="0" w:space="0" w:color="auto"/>
        <w:right w:val="none" w:sz="0" w:space="0" w:color="auto"/>
      </w:divBdr>
    </w:div>
    <w:div w:id="153376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tariffnumb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85E2E6594D41768BC5F49E61762CFD"/>
        <w:category>
          <w:name w:val="Allgemein"/>
          <w:gallery w:val="placeholder"/>
        </w:category>
        <w:types>
          <w:type w:val="bbPlcHdr"/>
        </w:types>
        <w:behaviors>
          <w:behavior w:val="content"/>
        </w:behaviors>
        <w:guid w:val="{C9C1CD7B-F022-49A6-A761-A0C91277A4EB}"/>
      </w:docPartPr>
      <w:docPartBody>
        <w:p w:rsidR="00AB731A" w:rsidRDefault="004A4411">
          <w:r w:rsidRPr="00554047">
            <w:rPr>
              <w:rStyle w:val="Platzhaltertext"/>
            </w:rPr>
            <w:t>[Autor]</w:t>
          </w:r>
        </w:p>
      </w:docPartBody>
    </w:docPart>
    <w:docPart>
      <w:docPartPr>
        <w:name w:val="1C6CD983EE97420FB7B4853870D0CF7D"/>
        <w:category>
          <w:name w:val="Allgemein"/>
          <w:gallery w:val="placeholder"/>
        </w:category>
        <w:types>
          <w:type w:val="bbPlcHdr"/>
        </w:types>
        <w:behaviors>
          <w:behavior w:val="content"/>
        </w:behaviors>
        <w:guid w:val="{E0F9BFBC-7E6C-4613-95BC-4045B447B3E2}"/>
      </w:docPartPr>
      <w:docPartBody>
        <w:p w:rsidR="00291346" w:rsidRDefault="002E1D5A">
          <w:r w:rsidRPr="003423CD">
            <w:rPr>
              <w:rStyle w:val="Platzhaltertext"/>
            </w:rPr>
            <w:t>[Version-No]</w:t>
          </w:r>
        </w:p>
      </w:docPartBody>
    </w:docPart>
    <w:docPart>
      <w:docPartPr>
        <w:name w:val="2C2E3816563B438DA8B0EF120CE41E78"/>
        <w:category>
          <w:name w:val="Allgemein"/>
          <w:gallery w:val="placeholder"/>
        </w:category>
        <w:types>
          <w:type w:val="bbPlcHdr"/>
        </w:types>
        <w:behaviors>
          <w:behavior w:val="content"/>
        </w:behaviors>
        <w:guid w:val="{DAD85083-4D78-487B-96CB-A26908AE49D3}"/>
      </w:docPartPr>
      <w:docPartBody>
        <w:p w:rsidR="00291346" w:rsidRDefault="002E1D5A">
          <w:r w:rsidRPr="003423CD">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1930"/>
    <w:rsid w:val="00056752"/>
    <w:rsid w:val="00121CB7"/>
    <w:rsid w:val="00191EB2"/>
    <w:rsid w:val="00291346"/>
    <w:rsid w:val="002C627D"/>
    <w:rsid w:val="002D4023"/>
    <w:rsid w:val="002E1D5A"/>
    <w:rsid w:val="0045791D"/>
    <w:rsid w:val="004871F4"/>
    <w:rsid w:val="004A4411"/>
    <w:rsid w:val="004F4299"/>
    <w:rsid w:val="005F546F"/>
    <w:rsid w:val="00770D71"/>
    <w:rsid w:val="0077670F"/>
    <w:rsid w:val="0099617B"/>
    <w:rsid w:val="00AB731A"/>
    <w:rsid w:val="00EF1930"/>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ecimalSymbol w:val=","/>
  <w:listSeparator w:val=";"/>
  <w14:docId w14:val="406A684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E1D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00847375-354e-41d6-a4cd-fb2435de2044" xsi:nil="true"/>
    <Language xmlns="00847375-354e-41d6-a4cd-fb2435de2044">English</Language>
    <Department xmlns="00847375-354e-41d6-a4cd-fb2435de2044">Marine,Power</Department>
    <Document_x0020_Owner xmlns="00847375-354e-41d6-a4cd-fb2435de2044">
      <UserInfo>
        <DisplayName>Daniel Glas</DisplayName>
        <AccountId>24</AccountId>
        <AccountType/>
      </UserInfo>
    </Document_x0020_Owner>
    <Deputy xmlns="00847375-354e-41d6-a4cd-fb2435de2044">
      <UserInfo>
        <DisplayName>Daniel Glas</DisplayName>
        <AccountId>24</AccountId>
        <AccountType/>
      </UserInfo>
    </Deputy>
    <Short_x0020_Title xmlns="00847375-354e-41d6-a4cd-fb2435de2044">06 - MAN Packing List manuel_EN</Short_x0020_Titl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D1950A84410614B89DB1FF816B0FEDF" ma:contentTypeVersion="11" ma:contentTypeDescription="Create a new document." ma:contentTypeScope="" ma:versionID="df44b7fb08646c7f86308c9cfdf1dc9b">
  <xsd:schema xmlns:xsd="http://www.w3.org/2001/XMLSchema" xmlns:xs="http://www.w3.org/2001/XMLSchema" xmlns:p="http://schemas.microsoft.com/office/2006/metadata/properties" xmlns:ns2="00847375-354e-41d6-a4cd-fb2435de2044" targetNamespace="http://schemas.microsoft.com/office/2006/metadata/properties" ma:root="true" ma:fieldsID="aacc438e244a3ce668e200b58be9ed67" ns2:_="">
    <xsd:import namespace="00847375-354e-41d6-a4cd-fb2435de2044"/>
    <xsd:element name="properties">
      <xsd:complexType>
        <xsd:sequence>
          <xsd:element name="documentManagement">
            <xsd:complexType>
              <xsd:all>
                <xsd:element ref="ns2:Language"/>
                <xsd:element ref="ns2:Short_x0020_Title"/>
                <xsd:element ref="ns2:Category" minOccurs="0"/>
                <xsd:element ref="ns2:Document_x0020_Owner"/>
                <xsd:element ref="ns2:Department"/>
                <xsd:element ref="ns2:Deputy"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47375-354e-41d6-a4cd-fb2435de2044" elementFormDefault="qualified">
    <xsd:import namespace="http://schemas.microsoft.com/office/2006/documentManagement/types"/>
    <xsd:import namespace="http://schemas.microsoft.com/office/infopath/2007/PartnerControls"/>
    <xsd:element name="Language" ma:index="4" ma:displayName="Language" ma:default="English" ma:format="Dropdown" ma:internalName="Language" ma:readOnly="false">
      <xsd:simpleType>
        <xsd:restriction base="dms:Choice">
          <xsd:enumeration value="English"/>
          <xsd:enumeration value="German"/>
          <xsd:enumeration value="French"/>
          <xsd:enumeration value="Italian"/>
          <xsd:enumeration value="Spanish"/>
          <xsd:enumeration value="Danish"/>
          <xsd:enumeration value="German/English"/>
        </xsd:restriction>
      </xsd:simpleType>
    </xsd:element>
    <xsd:element name="Short_x0020_Title" ma:index="5" ma:displayName="Short Title" ma:internalName="Short_x0020_Title" ma:readOnly="false">
      <xsd:simpleType>
        <xsd:restriction base="dms:Text">
          <xsd:maxLength value="255"/>
        </xsd:restriction>
      </xsd:simpleType>
    </xsd:element>
    <xsd:element name="Category" ma:index="6" nillable="true" ma:displayName="DocumentCategory" ma:internalName="Category" ma:readOnly="false">
      <xsd:simpleType>
        <xsd:restriction base="dms:Text">
          <xsd:maxLength value="255"/>
        </xsd:restriction>
      </xsd:simpleType>
    </xsd:element>
    <xsd:element name="Document_x0020_Owner" ma:index="7" ma:displayName="Document Owner"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epartment" ma:index="8" ma:displayName="Department" ma:internalName="Department" ma:readOnly="false">
      <xsd:simpleType>
        <xsd:restriction base="dms:Text">
          <xsd:maxLength value="255"/>
        </xsd:restriction>
      </xsd:simpleType>
    </xsd:element>
    <xsd:element name="Deputy" ma:index="9" nillable="true" ma:displayName="Deputy" ma:list="UserInfo" ma:SharePointGroup="0" ma:internalName="Deput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41A2B-46F6-430F-85EA-12952DC930EF}">
  <ds:schemaRefs>
    <ds:schemaRef ds:uri="http://schemas.microsoft.com/office/2006/metadata/properties"/>
    <ds:schemaRef ds:uri="http://schemas.microsoft.com/office/infopath/2007/PartnerControls"/>
    <ds:schemaRef ds:uri="49dcda46-a1ba-41d1-9f23-6b81307085f1"/>
  </ds:schemaRefs>
</ds:datastoreItem>
</file>

<file path=customXml/itemProps2.xml><?xml version="1.0" encoding="utf-8"?>
<ds:datastoreItem xmlns:ds="http://schemas.openxmlformats.org/officeDocument/2006/customXml" ds:itemID="{257CD84D-5F81-4DCE-A6B3-91D871C3DC79}">
  <ds:schemaRefs>
    <ds:schemaRef ds:uri="http://schemas.microsoft.com/sharepoint/v3/contenttype/forms"/>
  </ds:schemaRefs>
</ds:datastoreItem>
</file>

<file path=customXml/itemProps3.xml><?xml version="1.0" encoding="utf-8"?>
<ds:datastoreItem xmlns:ds="http://schemas.openxmlformats.org/officeDocument/2006/customXml" ds:itemID="{57D8FEF6-059C-4CDC-9099-5FB8C2E2B245}">
  <ds:schemaRefs>
    <ds:schemaRef ds:uri="http://schemas.openxmlformats.org/officeDocument/2006/bibliography"/>
  </ds:schemaRefs>
</ds:datastoreItem>
</file>

<file path=customXml/itemProps4.xml><?xml version="1.0" encoding="utf-8"?>
<ds:datastoreItem xmlns:ds="http://schemas.openxmlformats.org/officeDocument/2006/customXml" ds:itemID="{96B30C51-4130-49D0-AF12-875787BAC6A5}"/>
</file>

<file path=docProps/app.xml><?xml version="1.0" encoding="utf-8"?>
<Properties xmlns="http://schemas.openxmlformats.org/officeDocument/2006/extended-properties" xmlns:vt="http://schemas.openxmlformats.org/officeDocument/2006/docPropsVTypes">
  <Template>Normal.dotm</Template>
  <TotalTime>0</TotalTime>
  <Pages>13</Pages>
  <Words>1992</Words>
  <Characters>12551</Characters>
  <Application>Microsoft Office Word</Application>
  <DocSecurity>8</DocSecurity>
  <Lines>104</Lines>
  <Paragraphs>29</Paragraphs>
  <ScaleCrop>false</ScaleCrop>
  <HeadingPairs>
    <vt:vector size="2" baseType="variant">
      <vt:variant>
        <vt:lpstr>Titel</vt:lpstr>
      </vt:variant>
      <vt:variant>
        <vt:i4>1</vt:i4>
      </vt:variant>
    </vt:vector>
  </HeadingPairs>
  <TitlesOfParts>
    <vt:vector size="1" baseType="lpstr">
      <vt:lpstr>Uploadliste_EN</vt:lpstr>
    </vt:vector>
  </TitlesOfParts>
  <Company>Global Knowledge</Company>
  <LinksUpToDate>false</LinksUpToDate>
  <CharactersWithSpaces>14514</CharactersWithSpaces>
  <SharedDoc>false</SharedDoc>
  <HLinks>
    <vt:vector size="96" baseType="variant">
      <vt:variant>
        <vt:i4>1310777</vt:i4>
      </vt:variant>
      <vt:variant>
        <vt:i4>86</vt:i4>
      </vt:variant>
      <vt:variant>
        <vt:i4>0</vt:i4>
      </vt:variant>
      <vt:variant>
        <vt:i4>5</vt:i4>
      </vt:variant>
      <vt:variant>
        <vt:lpwstr/>
      </vt:variant>
      <vt:variant>
        <vt:lpwstr>_Toc181516881</vt:lpwstr>
      </vt:variant>
      <vt:variant>
        <vt:i4>1310777</vt:i4>
      </vt:variant>
      <vt:variant>
        <vt:i4>80</vt:i4>
      </vt:variant>
      <vt:variant>
        <vt:i4>0</vt:i4>
      </vt:variant>
      <vt:variant>
        <vt:i4>5</vt:i4>
      </vt:variant>
      <vt:variant>
        <vt:lpwstr/>
      </vt:variant>
      <vt:variant>
        <vt:lpwstr>_Toc181516880</vt:lpwstr>
      </vt:variant>
      <vt:variant>
        <vt:i4>1769529</vt:i4>
      </vt:variant>
      <vt:variant>
        <vt:i4>74</vt:i4>
      </vt:variant>
      <vt:variant>
        <vt:i4>0</vt:i4>
      </vt:variant>
      <vt:variant>
        <vt:i4>5</vt:i4>
      </vt:variant>
      <vt:variant>
        <vt:lpwstr/>
      </vt:variant>
      <vt:variant>
        <vt:lpwstr>_Toc181516879</vt:lpwstr>
      </vt:variant>
      <vt:variant>
        <vt:i4>1769529</vt:i4>
      </vt:variant>
      <vt:variant>
        <vt:i4>68</vt:i4>
      </vt:variant>
      <vt:variant>
        <vt:i4>0</vt:i4>
      </vt:variant>
      <vt:variant>
        <vt:i4>5</vt:i4>
      </vt:variant>
      <vt:variant>
        <vt:lpwstr/>
      </vt:variant>
      <vt:variant>
        <vt:lpwstr>_Toc181516878</vt:lpwstr>
      </vt:variant>
      <vt:variant>
        <vt:i4>1769529</vt:i4>
      </vt:variant>
      <vt:variant>
        <vt:i4>62</vt:i4>
      </vt:variant>
      <vt:variant>
        <vt:i4>0</vt:i4>
      </vt:variant>
      <vt:variant>
        <vt:i4>5</vt:i4>
      </vt:variant>
      <vt:variant>
        <vt:lpwstr/>
      </vt:variant>
      <vt:variant>
        <vt:lpwstr>_Toc181516877</vt:lpwstr>
      </vt:variant>
      <vt:variant>
        <vt:i4>1769529</vt:i4>
      </vt:variant>
      <vt:variant>
        <vt:i4>56</vt:i4>
      </vt:variant>
      <vt:variant>
        <vt:i4>0</vt:i4>
      </vt:variant>
      <vt:variant>
        <vt:i4>5</vt:i4>
      </vt:variant>
      <vt:variant>
        <vt:lpwstr/>
      </vt:variant>
      <vt:variant>
        <vt:lpwstr>_Toc181516876</vt:lpwstr>
      </vt:variant>
      <vt:variant>
        <vt:i4>1769529</vt:i4>
      </vt:variant>
      <vt:variant>
        <vt:i4>50</vt:i4>
      </vt:variant>
      <vt:variant>
        <vt:i4>0</vt:i4>
      </vt:variant>
      <vt:variant>
        <vt:i4>5</vt:i4>
      </vt:variant>
      <vt:variant>
        <vt:lpwstr/>
      </vt:variant>
      <vt:variant>
        <vt:lpwstr>_Toc181516875</vt:lpwstr>
      </vt:variant>
      <vt:variant>
        <vt:i4>1769529</vt:i4>
      </vt:variant>
      <vt:variant>
        <vt:i4>44</vt:i4>
      </vt:variant>
      <vt:variant>
        <vt:i4>0</vt:i4>
      </vt:variant>
      <vt:variant>
        <vt:i4>5</vt:i4>
      </vt:variant>
      <vt:variant>
        <vt:lpwstr/>
      </vt:variant>
      <vt:variant>
        <vt:lpwstr>_Toc181516874</vt:lpwstr>
      </vt:variant>
      <vt:variant>
        <vt:i4>1769529</vt:i4>
      </vt:variant>
      <vt:variant>
        <vt:i4>38</vt:i4>
      </vt:variant>
      <vt:variant>
        <vt:i4>0</vt:i4>
      </vt:variant>
      <vt:variant>
        <vt:i4>5</vt:i4>
      </vt:variant>
      <vt:variant>
        <vt:lpwstr/>
      </vt:variant>
      <vt:variant>
        <vt:lpwstr>_Toc181516873</vt:lpwstr>
      </vt:variant>
      <vt:variant>
        <vt:i4>1769529</vt:i4>
      </vt:variant>
      <vt:variant>
        <vt:i4>32</vt:i4>
      </vt:variant>
      <vt:variant>
        <vt:i4>0</vt:i4>
      </vt:variant>
      <vt:variant>
        <vt:i4>5</vt:i4>
      </vt:variant>
      <vt:variant>
        <vt:lpwstr/>
      </vt:variant>
      <vt:variant>
        <vt:lpwstr>_Toc181516872</vt:lpwstr>
      </vt:variant>
      <vt:variant>
        <vt:i4>1769529</vt:i4>
      </vt:variant>
      <vt:variant>
        <vt:i4>26</vt:i4>
      </vt:variant>
      <vt:variant>
        <vt:i4>0</vt:i4>
      </vt:variant>
      <vt:variant>
        <vt:i4>5</vt:i4>
      </vt:variant>
      <vt:variant>
        <vt:lpwstr/>
      </vt:variant>
      <vt:variant>
        <vt:lpwstr>_Toc181516871</vt:lpwstr>
      </vt:variant>
      <vt:variant>
        <vt:i4>1769529</vt:i4>
      </vt:variant>
      <vt:variant>
        <vt:i4>20</vt:i4>
      </vt:variant>
      <vt:variant>
        <vt:i4>0</vt:i4>
      </vt:variant>
      <vt:variant>
        <vt:i4>5</vt:i4>
      </vt:variant>
      <vt:variant>
        <vt:lpwstr/>
      </vt:variant>
      <vt:variant>
        <vt:lpwstr>_Toc181516870</vt:lpwstr>
      </vt:variant>
      <vt:variant>
        <vt:i4>1703993</vt:i4>
      </vt:variant>
      <vt:variant>
        <vt:i4>14</vt:i4>
      </vt:variant>
      <vt:variant>
        <vt:i4>0</vt:i4>
      </vt:variant>
      <vt:variant>
        <vt:i4>5</vt:i4>
      </vt:variant>
      <vt:variant>
        <vt:lpwstr/>
      </vt:variant>
      <vt:variant>
        <vt:lpwstr>_Toc181516869</vt:lpwstr>
      </vt:variant>
      <vt:variant>
        <vt:i4>1703993</vt:i4>
      </vt:variant>
      <vt:variant>
        <vt:i4>8</vt:i4>
      </vt:variant>
      <vt:variant>
        <vt:i4>0</vt:i4>
      </vt:variant>
      <vt:variant>
        <vt:i4>5</vt:i4>
      </vt:variant>
      <vt:variant>
        <vt:lpwstr/>
      </vt:variant>
      <vt:variant>
        <vt:lpwstr>_Toc181516868</vt:lpwstr>
      </vt:variant>
      <vt:variant>
        <vt:i4>1703993</vt:i4>
      </vt:variant>
      <vt:variant>
        <vt:i4>2</vt:i4>
      </vt:variant>
      <vt:variant>
        <vt:i4>0</vt:i4>
      </vt:variant>
      <vt:variant>
        <vt:i4>5</vt:i4>
      </vt:variant>
      <vt:variant>
        <vt:lpwstr/>
      </vt:variant>
      <vt:variant>
        <vt:lpwstr>_Toc181516867</vt:lpwstr>
      </vt:variant>
      <vt:variant>
        <vt:i4>6094948</vt:i4>
      </vt:variant>
      <vt:variant>
        <vt:i4>9480</vt:i4>
      </vt:variant>
      <vt:variant>
        <vt:i4>1027</vt:i4>
      </vt:variant>
      <vt:variant>
        <vt:i4>1</vt:i4>
      </vt:variant>
      <vt:variant>
        <vt:lpwstr>_\Logo_30_1c_pos.jpg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 Packing List manuel_EN</dc:title>
  <dc:creator>Marcel Tomaschewski</dc:creator>
  <cp:lastModifiedBy>Daniel Glas</cp:lastModifiedBy>
  <cp:revision>4</cp:revision>
  <cp:lastPrinted>2016-03-23T08:43:00Z</cp:lastPrinted>
  <dcterms:created xsi:type="dcterms:W3CDTF">2022-08-18T09:17:00Z</dcterms:created>
  <dcterms:modified xsi:type="dcterms:W3CDTF">2023-11-06T08:26:00Z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OnDemand Developer Version 8.0.2</vt:lpwstr>
  </property>
  <property fmtid="{D5CDD505-2E9C-101B-9397-08002B2CF9AE}" pid="3" name="_NewReviewCycle">
    <vt:lpwstr/>
  </property>
  <property fmtid="{D5CDD505-2E9C-101B-9397-08002B2CF9AE}" pid="4" name="ContentTypeId">
    <vt:lpwstr>0x0101009D1950A84410614B89DB1FF816B0FEDF</vt:lpwstr>
  </property>
  <property fmtid="{D5CDD505-2E9C-101B-9397-08002B2CF9AE}" pid="5" name="Department">
    <vt:lpwstr>Marine,Power</vt:lpwstr>
  </property>
  <property fmtid="{D5CDD505-2E9C-101B-9397-08002B2CF9AE}" pid="6" name="Tool">
    <vt:lpwstr>SAP</vt:lpwstr>
  </property>
</Properties>
</file>